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9C4" w:rsidRDefault="008F29C4" w:rsidP="008F29C4">
      <w:pPr>
        <w:rPr>
          <w:b/>
        </w:rPr>
      </w:pPr>
      <w:r>
        <w:rPr>
          <w:b/>
        </w:rPr>
        <w:t>ROMÂNIA</w:t>
      </w:r>
    </w:p>
    <w:p w:rsidR="008F29C4" w:rsidRDefault="008F29C4" w:rsidP="008F29C4">
      <w:pPr>
        <w:rPr>
          <w:b/>
        </w:rPr>
      </w:pPr>
      <w:r>
        <w:rPr>
          <w:b/>
        </w:rPr>
        <w:t>JUDEŢUL SATU MARE</w:t>
      </w:r>
    </w:p>
    <w:p w:rsidR="008F29C4" w:rsidRDefault="008F29C4" w:rsidP="008F29C4">
      <w:pPr>
        <w:rPr>
          <w:rFonts w:asciiTheme="minorHAnsi" w:hAnsiTheme="minorHAnsi" w:cstheme="minorBidi"/>
          <w:b/>
          <w:u w:val="single"/>
        </w:rPr>
      </w:pPr>
      <w:r>
        <w:rPr>
          <w:b/>
        </w:rPr>
        <w:t>CONSILIUL LOCAL AL COMUNEI DOROLȚ</w:t>
      </w:r>
      <w:r>
        <w:rPr>
          <w:b/>
          <w:u w:val="single"/>
        </w:rPr>
        <w:t xml:space="preserve"> </w:t>
      </w:r>
    </w:p>
    <w:p w:rsidR="008F29C4" w:rsidRDefault="008F29C4" w:rsidP="008F29C4">
      <w:pPr>
        <w:rPr>
          <w:b/>
        </w:rPr>
      </w:pPr>
    </w:p>
    <w:p w:rsidR="008F29C4" w:rsidRDefault="008F29C4" w:rsidP="008F29C4">
      <w:pPr>
        <w:jc w:val="center"/>
        <w:rPr>
          <w:b/>
        </w:rPr>
      </w:pPr>
      <w:r>
        <w:rPr>
          <w:b/>
        </w:rPr>
        <w:t>HOTĂRÂREA NR.  73/2025</w:t>
      </w:r>
    </w:p>
    <w:p w:rsidR="008F29C4" w:rsidRDefault="008F29C4" w:rsidP="008F29C4">
      <w:pPr>
        <w:jc w:val="center"/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prelungirea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închiriere</w:t>
      </w:r>
      <w:proofErr w:type="spellEnd"/>
    </w:p>
    <w:p w:rsidR="008F29C4" w:rsidRDefault="008F29C4" w:rsidP="008F29C4">
      <w:pPr>
        <w:jc w:val="center"/>
        <w:rPr>
          <w:b/>
        </w:rPr>
      </w:pPr>
      <w:proofErr w:type="spellStart"/>
      <w:proofErr w:type="gramStart"/>
      <w:r>
        <w:rPr>
          <w:b/>
        </w:rPr>
        <w:t>încheiat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între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Dorolt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 SC FARMACIA KORAL,</w:t>
      </w:r>
      <w:r>
        <w:rPr>
          <w:b/>
          <w:lang w:val="ro-RO"/>
        </w:rPr>
        <w:t xml:space="preserve"> </w:t>
      </w:r>
      <w:proofErr w:type="spellStart"/>
      <w:r>
        <w:rPr>
          <w:b/>
        </w:rPr>
        <w:t>reprezentat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</w:p>
    <w:p w:rsidR="008F29C4" w:rsidRDefault="008F29C4" w:rsidP="008F29C4">
      <w:pPr>
        <w:jc w:val="center"/>
        <w:rPr>
          <w:b/>
        </w:rPr>
      </w:pPr>
      <w:proofErr w:type="gramStart"/>
      <w:r>
        <w:rPr>
          <w:b/>
        </w:rPr>
        <w:t>administrator</w:t>
      </w:r>
      <w:proofErr w:type="gramEnd"/>
      <w:r>
        <w:rPr>
          <w:b/>
        </w:rPr>
        <w:t xml:space="preserve"> BODIS BOTOND</w:t>
      </w:r>
    </w:p>
    <w:p w:rsidR="008F29C4" w:rsidRDefault="008F29C4" w:rsidP="008F29C4">
      <w:pPr>
        <w:jc w:val="both"/>
        <w:rPr>
          <w:b/>
        </w:rPr>
      </w:pPr>
    </w:p>
    <w:p w:rsidR="008F29C4" w:rsidRDefault="008F29C4" w:rsidP="008F29C4">
      <w:pPr>
        <w:jc w:val="both"/>
      </w:pPr>
      <w:r>
        <w:rPr>
          <w:b/>
        </w:rPr>
        <w:t xml:space="preserve"> 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Dorol</w:t>
      </w:r>
      <w:proofErr w:type="gramStart"/>
      <w:r>
        <w:rPr>
          <w:b/>
        </w:rPr>
        <w:t>ț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întrunit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şedinţa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ordinară</w:t>
      </w:r>
      <w:proofErr w:type="spellEnd"/>
      <w:r>
        <w:rPr>
          <w:b/>
        </w:rPr>
        <w:t xml:space="preserve"> din data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23.10.2025</w:t>
      </w:r>
      <w:r>
        <w:t>;</w:t>
      </w:r>
    </w:p>
    <w:p w:rsidR="008F29C4" w:rsidRDefault="008F29C4" w:rsidP="008F29C4">
      <w:pPr>
        <w:jc w:val="both"/>
        <w:rPr>
          <w:b/>
        </w:rPr>
      </w:pPr>
      <w:r>
        <w:rPr>
          <w:rFonts w:eastAsia="MingLiU_HKSCS-ExtB"/>
        </w:rPr>
        <w:t xml:space="preserve">   </w:t>
      </w:r>
      <w:proofErr w:type="spellStart"/>
      <w:r>
        <w:rPr>
          <w:rFonts w:eastAsia="MingLiU_HKSCS-ExtB"/>
        </w:rPr>
        <w:t>Având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în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vedere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referatul</w:t>
      </w:r>
      <w:proofErr w:type="spellEnd"/>
      <w:r>
        <w:rPr>
          <w:rFonts w:eastAsia="MingLiU_HKSCS-ExtB"/>
        </w:rPr>
        <w:t xml:space="preserve"> de </w:t>
      </w:r>
      <w:proofErr w:type="spellStart"/>
      <w:proofErr w:type="gramStart"/>
      <w:r>
        <w:rPr>
          <w:rFonts w:eastAsia="MingLiU_HKSCS-ExtB"/>
        </w:rPr>
        <w:t>aprobare</w:t>
      </w:r>
      <w:proofErr w:type="spellEnd"/>
      <w:r>
        <w:rPr>
          <w:rFonts w:eastAsia="MingLiU_HKSCS-ExtB"/>
        </w:rPr>
        <w:t xml:space="preserve"> ,</w:t>
      </w:r>
      <w:proofErr w:type="gram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comisiei</w:t>
      </w:r>
      <w:proofErr w:type="spellEnd"/>
      <w:r>
        <w:rPr>
          <w:rFonts w:eastAsia="MingLiU_HKSCS-ExtB"/>
        </w:rPr>
        <w:t xml:space="preserve"> de </w:t>
      </w:r>
      <w:proofErr w:type="spellStart"/>
      <w:r>
        <w:rPr>
          <w:rFonts w:eastAsia="MingLiU_HKSCS-ExtB"/>
        </w:rPr>
        <w:t>specialitate</w:t>
      </w:r>
      <w:proofErr w:type="spellEnd"/>
      <w:r>
        <w:rPr>
          <w:rFonts w:eastAsia="MingLiU_HKSCS-ExtB"/>
        </w:rPr>
        <w:t xml:space="preserve"> a </w:t>
      </w:r>
      <w:proofErr w:type="spellStart"/>
      <w:r>
        <w:rPr>
          <w:rFonts w:eastAsia="MingLiU_HKSCS-ExtB"/>
        </w:rPr>
        <w:t>Consiliului</w:t>
      </w:r>
      <w:proofErr w:type="spellEnd"/>
      <w:r>
        <w:rPr>
          <w:rFonts w:eastAsia="MingLiU_HKSCS-ExtB"/>
        </w:rPr>
        <w:t xml:space="preserve"> Local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 din </w:t>
      </w:r>
      <w:proofErr w:type="spellStart"/>
      <w:r>
        <w:rPr>
          <w:rFonts w:eastAsia="MingLiU_HKSCS-ExtB"/>
        </w:rPr>
        <w:t>domeniul</w:t>
      </w:r>
      <w:proofErr w:type="spellEnd"/>
      <w:r>
        <w:rPr>
          <w:rFonts w:eastAsia="MingLiU_HKSCS-ExtB"/>
        </w:rPr>
        <w:t xml:space="preserve"> : </w:t>
      </w:r>
      <w:proofErr w:type="spellStart"/>
      <w:r>
        <w:rPr>
          <w:rFonts w:eastAsia="MingLiU_HKSCS-ExtB"/>
        </w:rPr>
        <w:t>economico</w:t>
      </w:r>
      <w:proofErr w:type="spellEnd"/>
      <w:r>
        <w:rPr>
          <w:rFonts w:eastAsia="MingLiU_HKSCS-ExtB"/>
        </w:rPr>
        <w:t xml:space="preserve"> - </w:t>
      </w:r>
      <w:proofErr w:type="spellStart"/>
      <w:r>
        <w:rPr>
          <w:rFonts w:eastAsia="MingLiU_HKSCS-ExtB"/>
        </w:rPr>
        <w:t>financiar</w:t>
      </w:r>
      <w:proofErr w:type="spellEnd"/>
      <w:r>
        <w:rPr>
          <w:rFonts w:eastAsia="MingLiU_HKSCS-ExtB"/>
        </w:rPr>
        <w:t xml:space="preserve"> , social - cultural, </w:t>
      </w:r>
      <w:proofErr w:type="spellStart"/>
      <w:r>
        <w:rPr>
          <w:rFonts w:eastAsia="MingLiU_HKSCS-ExtB"/>
        </w:rPr>
        <w:t>culte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invăţământ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sănătate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familie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juridică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disciplină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precum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compartimentului</w:t>
      </w:r>
      <w:proofErr w:type="spellEnd"/>
      <w:r>
        <w:rPr>
          <w:rFonts w:eastAsia="MingLiU_HKSCS-ExtB"/>
        </w:rPr>
        <w:t xml:space="preserve"> de resort din </w:t>
      </w:r>
      <w:proofErr w:type="spellStart"/>
      <w:r>
        <w:rPr>
          <w:rFonts w:eastAsia="MingLiU_HKSCS-ExtB"/>
        </w:rPr>
        <w:t>aparatul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propriu</w:t>
      </w:r>
      <w:proofErr w:type="spellEnd"/>
      <w:r>
        <w:rPr>
          <w:rFonts w:eastAsia="MingLiU_HKSCS-ExtB"/>
        </w:rPr>
        <w:t xml:space="preserve"> al </w:t>
      </w:r>
      <w:proofErr w:type="spellStart"/>
      <w:r>
        <w:rPr>
          <w:rFonts w:eastAsia="MingLiU_HKSCS-ExtB"/>
        </w:rPr>
        <w:t>Primăriei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prin</w:t>
      </w:r>
      <w:proofErr w:type="spellEnd"/>
      <w:r>
        <w:rPr>
          <w:rFonts w:eastAsia="MingLiU_HKSCS-ExtB"/>
        </w:rPr>
        <w:t xml:space="preserve"> care se </w:t>
      </w:r>
      <w:proofErr w:type="spellStart"/>
      <w:r>
        <w:rPr>
          <w:rFonts w:eastAsia="MingLiU_HKSCS-ExtB"/>
        </w:rPr>
        <w:t>propune</w:t>
      </w:r>
      <w:proofErr w:type="spellEnd"/>
      <w:r>
        <w:rPr>
          <w:rFonts w:eastAsia="Andale Sans UI"/>
          <w:lang w:val="ro-RO" w:bidi="en-US"/>
        </w:rP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rPr>
          <w:b/>
        </w:rPr>
        <w:t>Contractului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închiriere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încheiat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Dorolt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 SC FARMACIA KORAL,</w:t>
      </w:r>
      <w:r>
        <w:rPr>
          <w:b/>
          <w:lang w:val="ro-RO"/>
        </w:rPr>
        <w:t xml:space="preserve"> </w:t>
      </w:r>
      <w:proofErr w:type="spellStart"/>
      <w:r>
        <w:rPr>
          <w:b/>
        </w:rPr>
        <w:t>reprezentat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 administrator BODIS BOTOND.</w:t>
      </w:r>
    </w:p>
    <w:p w:rsidR="008F29C4" w:rsidRDefault="008F29C4" w:rsidP="008F29C4">
      <w:pPr>
        <w:jc w:val="both"/>
        <w:rPr>
          <w:b/>
        </w:rPr>
      </w:pPr>
    </w:p>
    <w:p w:rsidR="008F29C4" w:rsidRDefault="008F29C4" w:rsidP="008F29C4">
      <w:pPr>
        <w:widowControl w:val="0"/>
        <w:suppressAutoHyphens/>
        <w:autoSpaceDN w:val="0"/>
        <w:jc w:val="both"/>
        <w:textAlignment w:val="baseline"/>
      </w:pPr>
      <w:r>
        <w:t>-HCL Nr. 48/31.08.2020</w:t>
      </w:r>
      <w:r>
        <w:rPr>
          <w:rFonts w:eastAsia="MingLiU_HKSCS-ExtB"/>
        </w:rPr>
        <w:t xml:space="preserve"> </w:t>
      </w: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proofErr w:type="gramStart"/>
      <w:r>
        <w:t>aprobarea</w:t>
      </w:r>
      <w:proofErr w:type="spellEnd"/>
      <w:r>
        <w:t xml:space="preserve">  </w:t>
      </w:r>
      <w:proofErr w:type="spellStart"/>
      <w:r>
        <w:t>prelungirii</w:t>
      </w:r>
      <w:proofErr w:type="spellEnd"/>
      <w:proofErr w:type="gramEnd"/>
      <w:r>
        <w:t xml:space="preserve">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adițional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</w:t>
      </w:r>
    </w:p>
    <w:p w:rsidR="008F29C4" w:rsidRDefault="008F29C4" w:rsidP="008F29C4">
      <w:pPr>
        <w:widowControl w:val="0"/>
        <w:suppressAutoHyphens/>
        <w:autoSpaceDN w:val="0"/>
        <w:jc w:val="both"/>
        <w:textAlignment w:val="baseline"/>
      </w:pPr>
      <w:proofErr w:type="spellStart"/>
      <w:proofErr w:type="gramStart"/>
      <w:r>
        <w:t>închiriere</w:t>
      </w:r>
      <w:proofErr w:type="spellEnd"/>
      <w:proofErr w:type="gramEnd"/>
      <w:r>
        <w:t xml:space="preserve"> nr. 4035/</w:t>
      </w:r>
      <w:proofErr w:type="gramStart"/>
      <w:r>
        <w:t xml:space="preserve">23.10.2015  </w:t>
      </w:r>
      <w:proofErr w:type="spellStart"/>
      <w:r>
        <w:t>încheiat</w:t>
      </w:r>
      <w:proofErr w:type="spellEnd"/>
      <w:proofErr w:type="gram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Dorolț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SC </w:t>
      </w:r>
      <w:proofErr w:type="spellStart"/>
      <w:r>
        <w:t>Farmacia</w:t>
      </w:r>
      <w:proofErr w:type="spellEnd"/>
      <w:r>
        <w:t xml:space="preserve"> </w:t>
      </w:r>
      <w:proofErr w:type="spellStart"/>
      <w:r>
        <w:t>Korall</w:t>
      </w:r>
      <w:proofErr w:type="spellEnd"/>
      <w:r>
        <w:t xml:space="preserve">  SRL.</w:t>
      </w:r>
    </w:p>
    <w:p w:rsidR="008F29C4" w:rsidRDefault="008F29C4" w:rsidP="008F29C4">
      <w:pPr>
        <w:widowControl w:val="0"/>
        <w:suppressAutoHyphens/>
        <w:autoSpaceDN w:val="0"/>
        <w:jc w:val="both"/>
        <w:textAlignment w:val="baseline"/>
      </w:pPr>
      <w:r>
        <w:rPr>
          <w:rFonts w:eastAsia="MingLiU_HKSCS-ExtB"/>
        </w:rPr>
        <w:t xml:space="preserve">   </w:t>
      </w:r>
      <w:proofErr w:type="spellStart"/>
      <w:r>
        <w:rPr>
          <w:rFonts w:eastAsia="MingLiU_HKSCS-ExtB"/>
        </w:rPr>
        <w:t>Având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în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vedere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cererea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domnului</w:t>
      </w:r>
      <w:proofErr w:type="spellEnd"/>
      <w:r>
        <w:rPr>
          <w:rFonts w:eastAsia="MingLiU_HKSCS-ExtB"/>
        </w:rPr>
        <w:t xml:space="preserve"> </w:t>
      </w:r>
      <w:proofErr w:type="spellStart"/>
      <w:r>
        <w:t>Bodis</w:t>
      </w:r>
      <w:proofErr w:type="spellEnd"/>
      <w:r>
        <w:t xml:space="preserve"> </w:t>
      </w:r>
      <w:proofErr w:type="spellStart"/>
      <w:r>
        <w:t>Botond</w:t>
      </w:r>
      <w:proofErr w:type="spellEnd"/>
      <w:r>
        <w:t xml:space="preserve">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gramStart"/>
      <w:r>
        <w:t>administrator  al</w:t>
      </w:r>
      <w:proofErr w:type="gramEnd"/>
      <w:r>
        <w:t xml:space="preserve"> </w:t>
      </w:r>
      <w:proofErr w:type="spellStart"/>
      <w:r>
        <w:t>societății</w:t>
      </w:r>
      <w:proofErr w:type="spellEnd"/>
      <w:r>
        <w:t xml:space="preserve">  SC </w:t>
      </w:r>
      <w:proofErr w:type="spellStart"/>
      <w:r>
        <w:t>Farmacia</w:t>
      </w:r>
      <w:proofErr w:type="spellEnd"/>
      <w:r>
        <w:t xml:space="preserve"> </w:t>
      </w:r>
      <w:proofErr w:type="spellStart"/>
      <w:r>
        <w:t>Korall</w:t>
      </w:r>
      <w:proofErr w:type="spellEnd"/>
      <w:r>
        <w:t xml:space="preserve">  SRL., </w:t>
      </w:r>
      <w:proofErr w:type="spellStart"/>
      <w:r>
        <w:t>prin</w:t>
      </w:r>
      <w:proofErr w:type="spellEnd"/>
      <w:r>
        <w:t xml:space="preserve"> care solicit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contarctului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nr. 4035/</w:t>
      </w:r>
      <w:proofErr w:type="gramStart"/>
      <w:r>
        <w:t xml:space="preserve">23.10.2015  </w:t>
      </w:r>
      <w:proofErr w:type="spellStart"/>
      <w:r>
        <w:t>încheiat</w:t>
      </w:r>
      <w:proofErr w:type="spellEnd"/>
      <w:proofErr w:type="gram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Dorolț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SC </w:t>
      </w:r>
      <w:proofErr w:type="spellStart"/>
      <w:r>
        <w:t>Farmacia</w:t>
      </w:r>
      <w:proofErr w:type="spellEnd"/>
      <w:r>
        <w:t xml:space="preserve"> </w:t>
      </w:r>
      <w:proofErr w:type="spellStart"/>
      <w:r>
        <w:t>Korall</w:t>
      </w:r>
      <w:proofErr w:type="spellEnd"/>
      <w:r>
        <w:t xml:space="preserve">  SRL,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al </w:t>
      </w:r>
      <w:proofErr w:type="spellStart"/>
      <w:r>
        <w:t>farmaciei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Dorolț</w:t>
      </w:r>
      <w:proofErr w:type="spellEnd"/>
      <w:r>
        <w:t xml:space="preserve">, nr.101,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Mare.</w:t>
      </w:r>
    </w:p>
    <w:p w:rsidR="008F29C4" w:rsidRDefault="008F29C4" w:rsidP="008F29C4">
      <w:pPr>
        <w:widowControl w:val="0"/>
        <w:suppressAutoHyphens/>
        <w:autoSpaceDN w:val="0"/>
        <w:jc w:val="both"/>
        <w:textAlignment w:val="baseline"/>
      </w:pPr>
    </w:p>
    <w:p w:rsidR="008F29C4" w:rsidRDefault="008F29C4" w:rsidP="008F29C4">
      <w:pPr>
        <w:jc w:val="both"/>
      </w:pPr>
      <w:r>
        <w:rPr>
          <w:rFonts w:eastAsia="Andale Sans UI"/>
          <w:lang w:val="ro-RO" w:bidi="en-US"/>
        </w:rPr>
        <w:t xml:space="preserve"> </w:t>
      </w:r>
      <w:r>
        <w:rPr>
          <w:lang w:val="ro-RO"/>
        </w:rPr>
        <w:t xml:space="preserve"> 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1167 </w:t>
      </w:r>
      <w:proofErr w:type="spellStart"/>
      <w:r>
        <w:t>și</w:t>
      </w:r>
      <w:proofErr w:type="spellEnd"/>
      <w:r>
        <w:t xml:space="preserve"> art.1179 din </w:t>
      </w:r>
      <w:proofErr w:type="spellStart"/>
      <w:r>
        <w:t>Legea</w:t>
      </w:r>
      <w:proofErr w:type="spellEnd"/>
      <w:r>
        <w:t xml:space="preserve"> nr.287/2009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Civil,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nr.207/2015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8F29C4" w:rsidRDefault="008F29C4" w:rsidP="008F29C4">
      <w:pPr>
        <w:jc w:val="both"/>
      </w:pP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art.108, art.129 alin.2 lit. </w:t>
      </w:r>
      <w:proofErr w:type="gramStart"/>
      <w:r>
        <w:t>c</w:t>
      </w:r>
      <w:proofErr w:type="gramEnd"/>
      <w:r>
        <w:t xml:space="preserve">, </w:t>
      </w:r>
      <w:proofErr w:type="spellStart"/>
      <w:r>
        <w:t>coroborat</w:t>
      </w:r>
      <w:proofErr w:type="spellEnd"/>
      <w:r>
        <w:t xml:space="preserve"> cu alin.6 lit. </w:t>
      </w:r>
      <w:proofErr w:type="gramStart"/>
      <w:r>
        <w:t>a</w:t>
      </w:r>
      <w:proofErr w:type="gramEnd"/>
      <w:r>
        <w:t xml:space="preserve">, art.139 alin.3 </w:t>
      </w:r>
      <w:proofErr w:type="spellStart"/>
      <w:r>
        <w:t>lit.g</w:t>
      </w:r>
      <w:proofErr w:type="spellEnd"/>
      <w:r>
        <w:t xml:space="preserve">, art.154 alin.1, art.155 alin.5 </w:t>
      </w:r>
      <w:proofErr w:type="spellStart"/>
      <w:r>
        <w:t>lit.c</w:t>
      </w:r>
      <w:proofErr w:type="spellEnd"/>
      <w:r>
        <w:t xml:space="preserve">, art.196 alin.1 </w:t>
      </w:r>
      <w:proofErr w:type="spellStart"/>
      <w:r>
        <w:t>lit.a</w:t>
      </w:r>
      <w:proofErr w:type="spellEnd"/>
      <w:r>
        <w:t xml:space="preserve">, art.287, </w:t>
      </w:r>
      <w:proofErr w:type="spellStart"/>
      <w:r>
        <w:t>lit.b</w:t>
      </w:r>
      <w:proofErr w:type="spellEnd"/>
      <w:r>
        <w:t xml:space="preserve">, art.297, art.306, alin.3 </w:t>
      </w:r>
      <w:proofErr w:type="spellStart"/>
      <w:r>
        <w:t>și</w:t>
      </w:r>
      <w:proofErr w:type="spellEnd"/>
      <w:r>
        <w:t xml:space="preserve"> art.307 alin.1 din </w:t>
      </w:r>
      <w:proofErr w:type="spellStart"/>
      <w:r>
        <w:t>Ordonanţa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</w:p>
    <w:p w:rsidR="008F29C4" w:rsidRDefault="008F29C4" w:rsidP="008F29C4">
      <w:pPr>
        <w:jc w:val="both"/>
      </w:pPr>
    </w:p>
    <w:p w:rsidR="008F29C4" w:rsidRDefault="008F29C4" w:rsidP="008F29C4">
      <w:pPr>
        <w:jc w:val="center"/>
        <w:rPr>
          <w:b/>
        </w:rPr>
      </w:pPr>
      <w:r>
        <w:rPr>
          <w:b/>
        </w:rPr>
        <w:t>HOTĂRĂŞTE:</w:t>
      </w:r>
    </w:p>
    <w:p w:rsidR="008F29C4" w:rsidRDefault="008F29C4" w:rsidP="008F29C4">
      <w:pPr>
        <w:widowControl w:val="0"/>
        <w:suppressAutoHyphens/>
        <w:autoSpaceDN w:val="0"/>
        <w:jc w:val="both"/>
        <w:textAlignment w:val="baseline"/>
      </w:pPr>
      <w:r>
        <w:rPr>
          <w:b/>
        </w:rPr>
        <w:t>Art.1.</w:t>
      </w:r>
      <w:r>
        <w:t xml:space="preserve"> </w:t>
      </w:r>
      <w:proofErr w:type="spellStart"/>
      <w:r>
        <w:t>Consiliul</w:t>
      </w:r>
      <w:proofErr w:type="spellEnd"/>
      <w:r>
        <w:t xml:space="preserve"> </w:t>
      </w:r>
      <w:proofErr w:type="gramStart"/>
      <w:r>
        <w:t xml:space="preserve">local  </w:t>
      </w:r>
      <w:proofErr w:type="spellStart"/>
      <w:r>
        <w:t>Dorol</w:t>
      </w:r>
      <w:proofErr w:type="gramEnd"/>
      <w:r>
        <w:t>ț</w:t>
      </w:r>
      <w:proofErr w:type="spellEnd"/>
      <w:r>
        <w:t xml:space="preserve"> 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5 (</w:t>
      </w:r>
      <w:proofErr w:type="spellStart"/>
      <w:r>
        <w:t>cinci</w:t>
      </w:r>
      <w:proofErr w:type="spellEnd"/>
      <w:r>
        <w:t xml:space="preserve"> ) </w:t>
      </w:r>
      <w:proofErr w:type="spellStart"/>
      <w:r>
        <w:t>ani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data </w:t>
      </w:r>
      <w:proofErr w:type="spellStart"/>
      <w:r>
        <w:t>de</w:t>
      </w:r>
      <w:proofErr w:type="spellEnd"/>
      <w:r>
        <w:t xml:space="preserve"> 23.10.2030, a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nr. 4035/</w:t>
      </w:r>
      <w:proofErr w:type="gramStart"/>
      <w:r>
        <w:t xml:space="preserve">23.10.2015  </w:t>
      </w:r>
      <w:proofErr w:type="spellStart"/>
      <w:r>
        <w:t>încheiat</w:t>
      </w:r>
      <w:proofErr w:type="spellEnd"/>
      <w:proofErr w:type="gram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Dorolț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SC </w:t>
      </w:r>
      <w:proofErr w:type="spellStart"/>
      <w:r>
        <w:t>Farmacia</w:t>
      </w:r>
      <w:proofErr w:type="spellEnd"/>
      <w:r>
        <w:t xml:space="preserve"> </w:t>
      </w:r>
      <w:proofErr w:type="spellStart"/>
      <w:r>
        <w:t>Korall</w:t>
      </w:r>
      <w:proofErr w:type="spellEnd"/>
      <w:r>
        <w:t xml:space="preserve">  SRL </w:t>
      </w:r>
      <w:proofErr w:type="spellStart"/>
      <w:r>
        <w:t>prin</w:t>
      </w:r>
      <w:proofErr w:type="spellEnd"/>
      <w:r>
        <w:t xml:space="preserve">  act additional.</w:t>
      </w:r>
    </w:p>
    <w:p w:rsidR="008F29C4" w:rsidRDefault="008F29C4" w:rsidP="008F29C4">
      <w:pPr>
        <w:jc w:val="both"/>
      </w:pPr>
    </w:p>
    <w:p w:rsidR="008F29C4" w:rsidRDefault="008F29C4" w:rsidP="008F29C4">
      <w:pPr>
        <w:jc w:val="both"/>
      </w:pPr>
      <w:r>
        <w:rPr>
          <w:b/>
        </w:rPr>
        <w:t xml:space="preserve">Art.2. </w:t>
      </w:r>
      <w:proofErr w:type="spellStart"/>
      <w:r>
        <w:t>Consiliul</w:t>
      </w:r>
      <w:proofErr w:type="spellEnd"/>
      <w:r>
        <w:t xml:space="preserve"> </w:t>
      </w:r>
      <w:proofErr w:type="gramStart"/>
      <w:r>
        <w:t xml:space="preserve">local  </w:t>
      </w:r>
      <w:proofErr w:type="spellStart"/>
      <w:r>
        <w:t>Dorol</w:t>
      </w:r>
      <w:proofErr w:type="gramEnd"/>
      <w:r>
        <w:t>ț</w:t>
      </w:r>
      <w:proofErr w:type="spellEnd"/>
      <w:r>
        <w:t xml:space="preserve"> decide </w:t>
      </w:r>
      <w:proofErr w:type="spellStart"/>
      <w:r>
        <w:t>ca</w:t>
      </w:r>
      <w:proofErr w:type="spellEnd"/>
      <w:r>
        <w:t xml:space="preserve"> </w:t>
      </w:r>
      <w:proofErr w:type="spellStart"/>
      <w:r>
        <w:t>pretul</w:t>
      </w:r>
      <w:proofErr w:type="spellEnd"/>
      <w:r>
        <w:t xml:space="preserve"> </w:t>
      </w:r>
      <w:proofErr w:type="spellStart"/>
      <w:r>
        <w:t>chiriei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de 27 lei/</w:t>
      </w:r>
      <w:proofErr w:type="spellStart"/>
      <w:r>
        <w:t>mp</w:t>
      </w:r>
      <w:proofErr w:type="spellEnd"/>
      <w:r>
        <w:t>/</w:t>
      </w:r>
      <w:proofErr w:type="spellStart"/>
      <w:r>
        <w:t>lună</w:t>
      </w:r>
      <w:proofErr w:type="spellEnd"/>
      <w:r>
        <w:t>,  de 1315 lei/</w:t>
      </w:r>
      <w:proofErr w:type="spellStart"/>
      <w:r>
        <w:t>lună</w:t>
      </w:r>
      <w:proofErr w:type="spellEnd"/>
      <w:r>
        <w:t xml:space="preserve"> </w:t>
      </w:r>
    </w:p>
    <w:p w:rsidR="008F29C4" w:rsidRDefault="008F29C4" w:rsidP="008F29C4">
      <w:pPr>
        <w:jc w:val="both"/>
      </w:pPr>
      <w:proofErr w:type="gramStart"/>
      <w:r>
        <w:t>conform</w:t>
      </w:r>
      <w:proofErr w:type="gramEnd"/>
      <w:r>
        <w:t xml:space="preserve">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închiriere</w:t>
      </w:r>
      <w:proofErr w:type="spellEnd"/>
      <w:r>
        <w:t xml:space="preserve"> nr. 4035/</w:t>
      </w:r>
      <w:proofErr w:type="gramStart"/>
      <w:r>
        <w:t>23.10.2015  cu</w:t>
      </w:r>
      <w:proofErr w:type="gramEnd"/>
      <w:r>
        <w:t xml:space="preserve"> </w:t>
      </w:r>
      <w:proofErr w:type="spellStart"/>
      <w:r>
        <w:t>conditia</w:t>
      </w:r>
      <w:proofErr w:type="spellEnd"/>
      <w:r>
        <w:t xml:space="preserve">  </w:t>
      </w:r>
      <w:proofErr w:type="spellStart"/>
      <w:r>
        <w:t>ca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actualizată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an </w:t>
      </w:r>
      <w:proofErr w:type="spellStart"/>
      <w:r>
        <w:t>calendaristic</w:t>
      </w:r>
      <w:proofErr w:type="spellEnd"/>
      <w:r>
        <w:t xml:space="preserve"> cu rata </w:t>
      </w:r>
      <w:proofErr w:type="spellStart"/>
      <w:r>
        <w:t>inflației</w:t>
      </w:r>
      <w:proofErr w:type="spellEnd"/>
      <w:r>
        <w:t>.</w:t>
      </w:r>
    </w:p>
    <w:p w:rsidR="008F29C4" w:rsidRDefault="008F29C4" w:rsidP="008F29C4">
      <w:pPr>
        <w:jc w:val="both"/>
      </w:pPr>
    </w:p>
    <w:p w:rsidR="008F29C4" w:rsidRDefault="008F29C4" w:rsidP="008F29C4">
      <w:pPr>
        <w:jc w:val="both"/>
        <w:rPr>
          <w:sz w:val="26"/>
          <w:szCs w:val="26"/>
        </w:rPr>
      </w:pPr>
      <w:r>
        <w:rPr>
          <w:b/>
        </w:rPr>
        <w:t>Art.3</w:t>
      </w:r>
      <w:r>
        <w:t xml:space="preserve">. Se </w:t>
      </w:r>
      <w:proofErr w:type="spellStart"/>
      <w:r>
        <w:t>împuterniceşte</w:t>
      </w:r>
      <w:proofErr w:type="spellEnd"/>
      <w:r>
        <w:t xml:space="preserve">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Dorolț</w:t>
      </w:r>
      <w:proofErr w:type="spellEnd"/>
      <w:proofErr w:type="gramStart"/>
      <w:r>
        <w:t xml:space="preserve">,  </w:t>
      </w:r>
      <w:proofErr w:type="spellStart"/>
      <w:r>
        <w:t>să</w:t>
      </w:r>
      <w:proofErr w:type="spellEnd"/>
      <w:proofErr w:type="gramEnd"/>
      <w:r>
        <w:t xml:space="preserve"> </w:t>
      </w:r>
      <w:proofErr w:type="spellStart"/>
      <w:r>
        <w:t>semneze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adiţional</w:t>
      </w:r>
      <w:proofErr w:type="spellEnd"/>
      <w:r>
        <w:t xml:space="preserve"> de </w:t>
      </w:r>
      <w:proofErr w:type="spellStart"/>
      <w:r>
        <w:t>prelungire</w:t>
      </w:r>
      <w:proofErr w:type="spellEnd"/>
      <w:r>
        <w:t xml:space="preserve"> 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asociere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art.1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rPr>
          <w:sz w:val="26"/>
          <w:szCs w:val="26"/>
        </w:rPr>
        <w:t xml:space="preserve">. </w:t>
      </w:r>
    </w:p>
    <w:p w:rsidR="008F29C4" w:rsidRDefault="008F29C4" w:rsidP="008F29C4">
      <w:pPr>
        <w:jc w:val="both"/>
        <w:rPr>
          <w:sz w:val="26"/>
          <w:szCs w:val="26"/>
        </w:rPr>
      </w:pPr>
    </w:p>
    <w:p w:rsidR="008F29C4" w:rsidRDefault="008F29C4" w:rsidP="008F29C4">
      <w:pPr>
        <w:jc w:val="both"/>
      </w:pPr>
      <w:r>
        <w:rPr>
          <w:b/>
          <w:sz w:val="26"/>
          <w:szCs w:val="26"/>
        </w:rPr>
        <w:t>Art.4</w:t>
      </w:r>
      <w:r>
        <w:t xml:space="preserve">.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Dorolț</w:t>
      </w:r>
      <w:proofErr w:type="spellEnd"/>
      <w:r>
        <w:t xml:space="preserve">,   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aparatul</w:t>
      </w:r>
      <w:proofErr w:type="spellEnd"/>
      <w:r>
        <w:t xml:space="preserve"> de </w:t>
      </w:r>
      <w:proofErr w:type="spellStart"/>
      <w:proofErr w:type="gramStart"/>
      <w:r>
        <w:t>specialitate</w:t>
      </w:r>
      <w:proofErr w:type="spellEnd"/>
      <w:r>
        <w:t xml:space="preserve">  </w:t>
      </w:r>
      <w:proofErr w:type="spellStart"/>
      <w:r>
        <w:t>vor</w:t>
      </w:r>
      <w:proofErr w:type="spellEnd"/>
      <w:proofErr w:type="gramEnd"/>
      <w:r>
        <w:t xml:space="preserve">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.  </w:t>
      </w:r>
    </w:p>
    <w:p w:rsidR="008F29C4" w:rsidRDefault="008F29C4" w:rsidP="008F29C4">
      <w:pPr>
        <w:jc w:val="both"/>
      </w:pPr>
    </w:p>
    <w:p w:rsidR="008F29C4" w:rsidRDefault="008F29C4" w:rsidP="008F29C4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Arial"/>
          <w:b/>
          <w:bCs/>
          <w:kern w:val="3"/>
          <w:lang w:bidi="en-US"/>
        </w:rPr>
      </w:pPr>
      <w:proofErr w:type="spellStart"/>
      <w:r>
        <w:rPr>
          <w:rFonts w:eastAsia="Arial"/>
          <w:b/>
          <w:bCs/>
          <w:kern w:val="3"/>
          <w:lang w:bidi="en-US"/>
        </w:rPr>
        <w:t>Dorolţ</w:t>
      </w:r>
      <w:proofErr w:type="spellEnd"/>
      <w:r>
        <w:rPr>
          <w:rFonts w:eastAsia="Arial"/>
          <w:b/>
          <w:bCs/>
          <w:kern w:val="3"/>
          <w:lang w:bidi="en-US"/>
        </w:rPr>
        <w:t xml:space="preserve"> </w:t>
      </w:r>
      <w:proofErr w:type="gramStart"/>
      <w:r>
        <w:rPr>
          <w:rFonts w:eastAsia="Arial"/>
          <w:b/>
          <w:bCs/>
          <w:kern w:val="3"/>
          <w:lang w:bidi="en-US"/>
        </w:rPr>
        <w:t>la  23.10.2025</w:t>
      </w:r>
      <w:proofErr w:type="gramEnd"/>
    </w:p>
    <w:p w:rsidR="008F29C4" w:rsidRDefault="008F29C4" w:rsidP="008F29C4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Arial"/>
          <w:b/>
          <w:bCs/>
          <w:kern w:val="3"/>
          <w:lang w:bidi="en-US"/>
        </w:rPr>
      </w:pPr>
    </w:p>
    <w:p w:rsidR="008F29C4" w:rsidRDefault="008F29C4" w:rsidP="008F29C4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F29C4" w:rsidRDefault="008F29C4" w:rsidP="008F29C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PREŞEDINTE DE ŞEDINŢĂ</w:t>
      </w:r>
      <w:r>
        <w:rPr>
          <w:b/>
          <w:bCs/>
        </w:rPr>
        <w:tab/>
        <w:t xml:space="preserve">           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     CONTRASEMNEAZĂ</w:t>
      </w:r>
    </w:p>
    <w:p w:rsidR="008F29C4" w:rsidRDefault="008F29C4" w:rsidP="008F29C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</w:t>
      </w:r>
      <w:proofErr w:type="gramStart"/>
      <w:r>
        <w:rPr>
          <w:b/>
          <w:bCs/>
        </w:rPr>
        <w:t>GAL  LEHEL</w:t>
      </w:r>
      <w:proofErr w:type="gramEnd"/>
      <w:r>
        <w:rPr>
          <w:rFonts w:eastAsia="MingLiU_HKSCS-ExtB"/>
          <w:b/>
          <w:bCs/>
          <w:kern w:val="3"/>
          <w:lang w:val="ro-RO" w:bidi="en-US"/>
        </w:rPr>
        <w:t xml:space="preserve">                                             </w:t>
      </w:r>
      <w:proofErr w:type="spellStart"/>
      <w:r>
        <w:rPr>
          <w:b/>
          <w:bCs/>
        </w:rPr>
        <w:t>Secretar</w:t>
      </w:r>
      <w:proofErr w:type="spellEnd"/>
      <w:r>
        <w:rPr>
          <w:b/>
          <w:bCs/>
        </w:rPr>
        <w:t xml:space="preserve"> General  – FĂRCAŞ ANA</w:t>
      </w:r>
    </w:p>
    <w:p w:rsidR="008F29C4" w:rsidRDefault="008F29C4" w:rsidP="008F29C4">
      <w:pPr>
        <w:autoSpaceDE w:val="0"/>
        <w:autoSpaceDN w:val="0"/>
        <w:adjustRightInd w:val="0"/>
        <w:rPr>
          <w:b/>
          <w:bCs/>
        </w:rPr>
      </w:pPr>
    </w:p>
    <w:p w:rsidR="008F29C4" w:rsidRDefault="008F29C4" w:rsidP="008F29C4">
      <w:pPr>
        <w:autoSpaceDE w:val="0"/>
        <w:autoSpaceDN w:val="0"/>
        <w:adjustRightInd w:val="0"/>
        <w:rPr>
          <w:b/>
          <w:bCs/>
        </w:rPr>
      </w:pPr>
    </w:p>
    <w:p w:rsidR="008F29C4" w:rsidRDefault="008F29C4" w:rsidP="008F29C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F29C4" w:rsidRDefault="008F29C4" w:rsidP="008F29C4">
      <w:pPr>
        <w:autoSpaceDE w:val="0"/>
        <w:autoSpaceDN w:val="0"/>
        <w:adjustRightInd w:val="0"/>
        <w:rPr>
          <w:b/>
          <w:bCs/>
        </w:rPr>
      </w:pPr>
    </w:p>
    <w:p w:rsidR="008F29C4" w:rsidRDefault="008F29C4" w:rsidP="008F29C4">
      <w:pPr>
        <w:autoSpaceDE w:val="0"/>
        <w:autoSpaceDN w:val="0"/>
        <w:adjustRightInd w:val="0"/>
        <w:rPr>
          <w:rFonts w:eastAsia="MingLiU_HKSCS-ExtB"/>
          <w:b/>
          <w:bCs/>
          <w:kern w:val="3"/>
          <w:lang w:val="ro-RO" w:bidi="en-US"/>
        </w:rPr>
      </w:pPr>
      <w:r>
        <w:rPr>
          <w:rFonts w:eastAsia="MingLiU_HKSCS-ExtB"/>
          <w:b/>
          <w:bCs/>
          <w:kern w:val="3"/>
          <w:lang w:val="ro-RO" w:bidi="en-US"/>
        </w:rPr>
        <w:t xml:space="preserve">                                           </w:t>
      </w:r>
      <w:r>
        <w:rPr>
          <w:b/>
          <w:bCs/>
        </w:rPr>
        <w:t xml:space="preserve">                                        </w:t>
      </w:r>
    </w:p>
    <w:p w:rsidR="008F29C4" w:rsidRDefault="008F29C4" w:rsidP="008F29C4">
      <w:pPr>
        <w:widowControl w:val="0"/>
        <w:suppressAutoHyphens/>
        <w:autoSpaceDN w:val="0"/>
        <w:textAlignment w:val="baseline"/>
        <w:rPr>
          <w:rFonts w:eastAsia="Calibri"/>
          <w:b/>
          <w:lang w:val="ro-RO"/>
        </w:rPr>
      </w:pPr>
      <w:r>
        <w:rPr>
          <w:b/>
          <w:lang w:val="ro-RO"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adoptată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respectarea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art. 139 </w:t>
      </w:r>
      <w:proofErr w:type="spellStart"/>
      <w:r>
        <w:rPr>
          <w:b/>
        </w:rPr>
        <w:t>alin</w:t>
      </w:r>
      <w:proofErr w:type="spellEnd"/>
      <w:proofErr w:type="gramStart"/>
      <w:r>
        <w:rPr>
          <w:b/>
        </w:rPr>
        <w:t>.(</w:t>
      </w:r>
      <w:proofErr w:type="gramEnd"/>
      <w:r>
        <w:rPr>
          <w:b/>
        </w:rPr>
        <w:t xml:space="preserve">3) lit d), respective art. 140 </w:t>
      </w:r>
      <w:proofErr w:type="gramStart"/>
      <w:r>
        <w:rPr>
          <w:b/>
        </w:rPr>
        <w:t>din  OUG</w:t>
      </w:r>
      <w:proofErr w:type="gramEnd"/>
      <w:r>
        <w:rPr>
          <w:b/>
        </w:rPr>
        <w:t xml:space="preserve"> -</w:t>
      </w:r>
      <w:r>
        <w:rPr>
          <w:b/>
          <w:lang w:val="ro-RO"/>
        </w:rPr>
        <w:t xml:space="preserve">57/2019  privind Codul administrativ. </w:t>
      </w:r>
    </w:p>
    <w:p w:rsidR="008F29C4" w:rsidRDefault="008F29C4" w:rsidP="008F29C4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915"/>
      </w:tblGrid>
      <w:tr w:rsidR="008F29C4" w:rsidTr="008F29C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rPr>
                <w:rFonts w:eastAsiaTheme="minorHAnsi"/>
                <w:b/>
              </w:rPr>
            </w:pPr>
            <w:r>
              <w:rPr>
                <w:b/>
              </w:rPr>
              <w:t xml:space="preserve">Nr. total al </w:t>
            </w:r>
            <w:proofErr w:type="spellStart"/>
            <w:r>
              <w:rPr>
                <w:b/>
              </w:rPr>
              <w:t>consilierilor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13</w:t>
            </w:r>
          </w:p>
        </w:tc>
      </w:tr>
      <w:tr w:rsidR="008F29C4" w:rsidTr="008F29C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textAlignment w:val="baseline"/>
              <w:rPr>
                <w:rFonts w:eastAsia="Andale Sans UI"/>
                <w:b/>
              </w:rPr>
            </w:pPr>
            <w:r>
              <w:rPr>
                <w:b/>
              </w:rPr>
              <w:t xml:space="preserve">Nr. total al </w:t>
            </w:r>
            <w:proofErr w:type="spellStart"/>
            <w:r>
              <w:rPr>
                <w:b/>
              </w:rPr>
              <w:t>consilierilor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13</w:t>
            </w:r>
          </w:p>
        </w:tc>
      </w:tr>
      <w:tr w:rsidR="008F29C4" w:rsidTr="008F29C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textAlignment w:val="baseline"/>
              <w:rPr>
                <w:rFonts w:eastAsia="Andale Sans UI"/>
                <w:b/>
              </w:rPr>
            </w:pPr>
            <w:r>
              <w:rPr>
                <w:b/>
              </w:rPr>
              <w:t xml:space="preserve">Nr. total al </w:t>
            </w:r>
            <w:proofErr w:type="spellStart"/>
            <w:r>
              <w:rPr>
                <w:b/>
              </w:rPr>
              <w:t>consilierilor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 xml:space="preserve">  0</w:t>
            </w:r>
          </w:p>
        </w:tc>
      </w:tr>
      <w:tr w:rsidR="008F29C4" w:rsidTr="008F29C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textAlignment w:val="baseline"/>
              <w:rPr>
                <w:rFonts w:eastAsia="Andale Sans UI"/>
                <w:b/>
              </w:rPr>
            </w:pPr>
            <w:proofErr w:type="spellStart"/>
            <w:r>
              <w:rPr>
                <w:rFonts w:eastAsia="Andale Sans UI"/>
                <w:b/>
              </w:rPr>
              <w:t>Voturi</w:t>
            </w:r>
            <w:proofErr w:type="spellEnd"/>
            <w:r>
              <w:rPr>
                <w:rFonts w:eastAsia="Andale Sans UI"/>
                <w:b/>
              </w:rPr>
              <w:t xml:space="preserve"> </w:t>
            </w:r>
            <w:proofErr w:type="spellStart"/>
            <w:r>
              <w:rPr>
                <w:rFonts w:eastAsia="Andale Sans UI"/>
                <w:b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>13</w:t>
            </w:r>
          </w:p>
        </w:tc>
      </w:tr>
      <w:tr w:rsidR="008F29C4" w:rsidTr="008F29C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textAlignment w:val="baseline"/>
              <w:rPr>
                <w:rFonts w:eastAsia="Andale Sans UI"/>
                <w:b/>
              </w:rPr>
            </w:pPr>
            <w:proofErr w:type="spellStart"/>
            <w:r>
              <w:rPr>
                <w:rFonts w:eastAsia="Andale Sans UI"/>
                <w:b/>
              </w:rPr>
              <w:t>Voturi</w:t>
            </w:r>
            <w:proofErr w:type="spellEnd"/>
            <w:r>
              <w:rPr>
                <w:rFonts w:eastAsia="Andale Sans UI"/>
                <w:b/>
              </w:rPr>
              <w:t xml:space="preserve"> </w:t>
            </w:r>
            <w:proofErr w:type="spellStart"/>
            <w:r>
              <w:rPr>
                <w:rFonts w:eastAsia="Andale Sans UI"/>
                <w:b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 xml:space="preserve">  0</w:t>
            </w:r>
          </w:p>
        </w:tc>
      </w:tr>
      <w:tr w:rsidR="008F29C4" w:rsidTr="008F29C4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textAlignment w:val="baseline"/>
              <w:rPr>
                <w:rFonts w:eastAsia="Andale Sans UI"/>
                <w:b/>
              </w:rPr>
            </w:pPr>
            <w:proofErr w:type="spellStart"/>
            <w:r>
              <w:rPr>
                <w:rFonts w:eastAsia="Andale Sans UI"/>
                <w:b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9C4" w:rsidRDefault="008F29C4">
            <w:pPr>
              <w:textAlignment w:val="baseline"/>
              <w:rPr>
                <w:rFonts w:eastAsia="Andale Sans UI"/>
                <w:b/>
              </w:rPr>
            </w:pPr>
            <w:r>
              <w:rPr>
                <w:rFonts w:eastAsia="Andale Sans UI"/>
                <w:b/>
              </w:rPr>
              <w:t xml:space="preserve">  0</w:t>
            </w:r>
          </w:p>
        </w:tc>
      </w:tr>
    </w:tbl>
    <w:p w:rsidR="008F29C4" w:rsidRDefault="008F29C4" w:rsidP="008F29C4">
      <w:pPr>
        <w:spacing w:line="276" w:lineRule="auto"/>
        <w:jc w:val="both"/>
        <w:rPr>
          <w:rFonts w:eastAsiaTheme="minorHAnsi"/>
          <w:b/>
          <w:sz w:val="22"/>
          <w:szCs w:val="22"/>
          <w:lang w:val="ro-RO"/>
        </w:rPr>
      </w:pPr>
    </w:p>
    <w:p w:rsidR="00A66342" w:rsidRPr="007541DD" w:rsidRDefault="00A66342" w:rsidP="007541DD">
      <w:pPr>
        <w:rPr>
          <w:rFonts w:eastAsiaTheme="minorHAnsi"/>
        </w:rPr>
      </w:pPr>
      <w:bookmarkStart w:id="0" w:name="_GoBack"/>
      <w:bookmarkEnd w:id="0"/>
    </w:p>
    <w:sectPr w:rsidR="00A66342" w:rsidRPr="007541DD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0D808F9"/>
    <w:multiLevelType w:val="hybridMultilevel"/>
    <w:tmpl w:val="DE223A28"/>
    <w:lvl w:ilvl="0" w:tplc="8C16A6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5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0E67AE"/>
    <w:rsid w:val="002E2F36"/>
    <w:rsid w:val="003644B2"/>
    <w:rsid w:val="0037794A"/>
    <w:rsid w:val="00444238"/>
    <w:rsid w:val="0047111C"/>
    <w:rsid w:val="00492112"/>
    <w:rsid w:val="00513067"/>
    <w:rsid w:val="00574518"/>
    <w:rsid w:val="005A250D"/>
    <w:rsid w:val="005B197E"/>
    <w:rsid w:val="007541DD"/>
    <w:rsid w:val="007A1AF1"/>
    <w:rsid w:val="007A3E95"/>
    <w:rsid w:val="00843CA2"/>
    <w:rsid w:val="00865DF8"/>
    <w:rsid w:val="008B6A18"/>
    <w:rsid w:val="008D4BDA"/>
    <w:rsid w:val="008F29C4"/>
    <w:rsid w:val="009573D1"/>
    <w:rsid w:val="00A66342"/>
    <w:rsid w:val="00A8723D"/>
    <w:rsid w:val="00AC636F"/>
    <w:rsid w:val="00B018F2"/>
    <w:rsid w:val="00C47809"/>
    <w:rsid w:val="00D94652"/>
    <w:rsid w:val="00DF1039"/>
    <w:rsid w:val="00E15F72"/>
    <w:rsid w:val="00E163D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5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5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74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2862</Characters>
  <Application>Microsoft Office Word</Application>
  <DocSecurity>0</DocSecurity>
  <Lines>23</Lines>
  <Paragraphs>6</Paragraphs>
  <ScaleCrop>false</ScaleCrop>
  <Company>Autonet Import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52</cp:revision>
  <dcterms:created xsi:type="dcterms:W3CDTF">2026-04-02T12:23:00Z</dcterms:created>
  <dcterms:modified xsi:type="dcterms:W3CDTF">2026-04-28T11:43:00Z</dcterms:modified>
</cp:coreProperties>
</file>