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E8" w:rsidRPr="008F0567" w:rsidRDefault="00526A79" w:rsidP="00DF6FE8">
      <w:pPr>
        <w:spacing w:after="0" w:line="256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                                              ANEXA LA HCL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>. 90/15.12</w:t>
      </w:r>
      <w:r w:rsidR="00DF6FE8" w:rsidRPr="008F0567">
        <w:rPr>
          <w:rFonts w:ascii="Times New Roman" w:eastAsiaTheme="minorHAnsi" w:hAnsi="Times New Roman" w:cs="Times New Roman"/>
          <w:b/>
          <w:sz w:val="24"/>
          <w:szCs w:val="24"/>
        </w:rPr>
        <w:t>.2025</w:t>
      </w:r>
    </w:p>
    <w:p w:rsidR="004170C2" w:rsidRPr="001D0B16" w:rsidRDefault="004170C2" w:rsidP="008F0567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4170C2" w:rsidRPr="008F0567" w:rsidRDefault="004170C2" w:rsidP="004170C2">
      <w:pPr>
        <w:spacing w:after="0" w:line="256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ROMÂNIA</w:t>
      </w:r>
      <w:r w:rsidR="008F0567">
        <w:rPr>
          <w:rFonts w:ascii="Times New Roman" w:eastAsiaTheme="minorHAnsi" w:hAnsi="Times New Roman" w:cs="Times New Roman"/>
          <w:b/>
          <w:sz w:val="26"/>
          <w:szCs w:val="26"/>
        </w:rPr>
        <w:t xml:space="preserve">                                                   </w:t>
      </w:r>
      <w:r w:rsidR="00DF6FE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:rsidR="004170C2" w:rsidRPr="001D0B16" w:rsidRDefault="004170C2" w:rsidP="004170C2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JUDEŢUL SATU MARE</w:t>
      </w:r>
    </w:p>
    <w:p w:rsidR="004170C2" w:rsidRPr="001D0B16" w:rsidRDefault="004170C2" w:rsidP="004170C2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CONSILIUL LOCAL AL COMUNEI DOROLȚ</w:t>
      </w:r>
    </w:p>
    <w:p w:rsidR="004170C2" w:rsidRDefault="005F29D8" w:rsidP="004170C2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Nr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.</w:t>
      </w:r>
      <w:r w:rsidR="002B0165">
        <w:rPr>
          <w:rFonts w:ascii="Times New Roman" w:eastAsiaTheme="minorHAnsi" w:hAnsi="Times New Roman" w:cs="Times New Roman"/>
          <w:b/>
          <w:sz w:val="26"/>
          <w:szCs w:val="26"/>
        </w:rPr>
        <w:t xml:space="preserve">  5337 </w:t>
      </w:r>
      <w:r w:rsidR="00526A79">
        <w:rPr>
          <w:rFonts w:ascii="Times New Roman" w:eastAsiaTheme="minorHAnsi" w:hAnsi="Times New Roman" w:cs="Times New Roman"/>
          <w:b/>
          <w:sz w:val="26"/>
          <w:szCs w:val="26"/>
        </w:rPr>
        <w:t>/15.12</w:t>
      </w:r>
      <w:r w:rsidR="004170C2" w:rsidRPr="001D0B16">
        <w:rPr>
          <w:rFonts w:ascii="Times New Roman" w:eastAsiaTheme="minorHAnsi" w:hAnsi="Times New Roman" w:cs="Times New Roman"/>
          <w:b/>
          <w:sz w:val="26"/>
          <w:szCs w:val="26"/>
        </w:rPr>
        <w:t>.2025</w:t>
      </w:r>
    </w:p>
    <w:p w:rsidR="008978D0" w:rsidRDefault="008978D0" w:rsidP="004170C2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8978D0" w:rsidRPr="001D0B16" w:rsidRDefault="008978D0" w:rsidP="004170C2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4170C2" w:rsidRPr="001D0B16" w:rsidRDefault="004170C2" w:rsidP="004170C2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170C2" w:rsidRPr="001D0B16" w:rsidRDefault="009D49F3" w:rsidP="004170C2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ACT ADIȚ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IONAL  </w:t>
      </w:r>
      <w:proofErr w:type="spellStart"/>
      <w:r>
        <w:rPr>
          <w:rFonts w:ascii="Times New Roman" w:hAnsi="Times New Roman"/>
          <w:b/>
          <w:sz w:val="26"/>
          <w:szCs w:val="26"/>
        </w:rPr>
        <w:t>Nr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>. 1</w:t>
      </w:r>
    </w:p>
    <w:p w:rsidR="004170C2" w:rsidRDefault="004170C2" w:rsidP="001D0B16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0B16">
        <w:rPr>
          <w:rFonts w:ascii="Times New Roman" w:hAnsi="Times New Roman"/>
          <w:b/>
          <w:sz w:val="26"/>
          <w:szCs w:val="26"/>
          <w:lang w:val="ro-RO"/>
        </w:rPr>
        <w:t>L</w:t>
      </w:r>
      <w:r w:rsidRPr="001D0B16">
        <w:rPr>
          <w:rFonts w:ascii="Times New Roman" w:hAnsi="Times New Roman"/>
          <w:b/>
          <w:sz w:val="26"/>
          <w:szCs w:val="26"/>
        </w:rPr>
        <w:t xml:space="preserve">A CONTRACTUL DE </w:t>
      </w:r>
      <w:r w:rsidR="001D0B16">
        <w:rPr>
          <w:rFonts w:ascii="Times New Roman" w:hAnsi="Times New Roman"/>
          <w:b/>
          <w:sz w:val="26"/>
          <w:szCs w:val="26"/>
        </w:rPr>
        <w:t xml:space="preserve"> ÎNCHIRIERE</w:t>
      </w:r>
    </w:p>
    <w:p w:rsidR="001D0B16" w:rsidRPr="001D0B16" w:rsidRDefault="00910B75" w:rsidP="001D0B16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Nr</w:t>
      </w:r>
      <w:proofErr w:type="spellEnd"/>
      <w:r>
        <w:rPr>
          <w:rFonts w:ascii="Times New Roman" w:hAnsi="Times New Roman"/>
          <w:b/>
          <w:sz w:val="26"/>
          <w:szCs w:val="26"/>
        </w:rPr>
        <w:t>. 4810/28.12.2025</w:t>
      </w:r>
    </w:p>
    <w:p w:rsidR="004170C2" w:rsidRPr="001D0B16" w:rsidRDefault="004170C2" w:rsidP="004170C2">
      <w:pPr>
        <w:pStyle w:val="BodyText"/>
        <w:spacing w:after="0"/>
        <w:rPr>
          <w:rFonts w:ascii="Times New Roman" w:hAnsi="Times New Roman"/>
          <w:b/>
          <w:sz w:val="26"/>
          <w:szCs w:val="26"/>
        </w:rPr>
      </w:pPr>
    </w:p>
    <w:p w:rsidR="004170C2" w:rsidRPr="001D0B16" w:rsidRDefault="004170C2" w:rsidP="004170C2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1D0B16">
        <w:rPr>
          <w:rFonts w:ascii="Times New Roman" w:hAnsi="Times New Roman"/>
          <w:b/>
          <w:bCs/>
          <w:sz w:val="26"/>
          <w:szCs w:val="26"/>
        </w:rPr>
        <w:t>PĂRȚILE</w:t>
      </w:r>
    </w:p>
    <w:p w:rsidR="007C7D56" w:rsidRDefault="001E3F53" w:rsidP="001E3F5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4170C2" w:rsidRPr="001D0B1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Ptim</w:t>
      </w:r>
      <w:proofErr w:type="spellEnd"/>
      <w:r w:rsidR="004170C2" w:rsidRPr="001D0B16">
        <w:rPr>
          <w:rFonts w:ascii="Times New Roman" w:hAnsi="Times New Roman"/>
          <w:sz w:val="26"/>
          <w:szCs w:val="26"/>
          <w:lang w:val="ro-RO"/>
        </w:rPr>
        <w:t>ăria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ro-RO"/>
        </w:rPr>
        <w:t xml:space="preserve">comunei </w:t>
      </w:r>
      <w:r w:rsidR="004170C2" w:rsidRPr="001D0B16">
        <w:rPr>
          <w:rFonts w:ascii="Times New Roman" w:hAnsi="Times New Roman"/>
          <w:sz w:val="26"/>
          <w:szCs w:val="26"/>
          <w:lang w:val="ro-RO"/>
        </w:rPr>
        <w:t xml:space="preserve"> Dorol</w:t>
      </w:r>
      <w:proofErr w:type="gramEnd"/>
      <w:r w:rsidR="004170C2" w:rsidRPr="001D0B16">
        <w:rPr>
          <w:rFonts w:ascii="Times New Roman" w:hAnsi="Times New Roman"/>
          <w:sz w:val="26"/>
          <w:szCs w:val="26"/>
          <w:lang w:val="ro-RO"/>
        </w:rPr>
        <w:t xml:space="preserve">ț </w:t>
      </w:r>
      <w:r w:rsidR="004170C2" w:rsidRPr="001D0B16">
        <w:rPr>
          <w:rFonts w:ascii="Times New Roman" w:hAnsi="Times New Roman"/>
          <w:sz w:val="26"/>
          <w:szCs w:val="26"/>
        </w:rPr>
        <w:t xml:space="preserve">cu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sediul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în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localitatea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Dorolț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jud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Satu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Mare, str.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Principală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nr.83, cod fiscal 3963889,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cont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trezorerie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Municipiul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Satu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Mare,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reprezentată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prin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Găman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Mihai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primar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Fărcaș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Ana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secretar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,   Szabo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Iuliana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consilier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și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Vincze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Alexandru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Iosif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viceprimar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pe</w:t>
      </w:r>
      <w:proofErr w:type="spellEnd"/>
      <w:r w:rsidR="004170C2" w:rsidRPr="001D0B16">
        <w:rPr>
          <w:rFonts w:ascii="Times New Roman" w:hAnsi="Times New Roman"/>
          <w:sz w:val="26"/>
          <w:szCs w:val="26"/>
        </w:rPr>
        <w:t xml:space="preserve"> de o parte </w:t>
      </w:r>
      <w:proofErr w:type="spellStart"/>
      <w:r w:rsidR="004170C2" w:rsidRPr="001D0B16">
        <w:rPr>
          <w:rFonts w:ascii="Times New Roman" w:hAnsi="Times New Roman"/>
          <w:sz w:val="26"/>
          <w:szCs w:val="26"/>
        </w:rPr>
        <w:t>și</w:t>
      </w:r>
      <w:proofErr w:type="spellEnd"/>
      <w:r w:rsidRPr="001E3F5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1D0B16" w:rsidRPr="007C7D56" w:rsidRDefault="001E3F53" w:rsidP="007C7D56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F53">
        <w:rPr>
          <w:rFonts w:ascii="Times New Roman" w:eastAsiaTheme="minorHAnsi" w:hAnsi="Times New Roman" w:cs="Times New Roman"/>
          <w:sz w:val="24"/>
          <w:szCs w:val="24"/>
        </w:rPr>
        <w:t>SC MIRCEA BLAGA SRL,</w:t>
      </w:r>
      <w:r w:rsidRPr="001E3F53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</w:t>
      </w:r>
      <w:proofErr w:type="spellStart"/>
      <w:proofErr w:type="gramStart"/>
      <w:r w:rsidRPr="001E3F53">
        <w:rPr>
          <w:rFonts w:ascii="Times New Roman" w:eastAsiaTheme="minorHAnsi" w:hAnsi="Times New Roman" w:cs="Times New Roman"/>
          <w:sz w:val="24"/>
          <w:szCs w:val="24"/>
        </w:rPr>
        <w:t>reprezentat</w:t>
      </w:r>
      <w:proofErr w:type="spellEnd"/>
      <w:r w:rsidRPr="001E3F5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C7D56">
        <w:rPr>
          <w:rFonts w:ascii="Times New Roman" w:eastAsiaTheme="minorHAnsi" w:hAnsi="Times New Roman" w:cs="Times New Roman"/>
          <w:sz w:val="24"/>
          <w:szCs w:val="24"/>
        </w:rPr>
        <w:t>de</w:t>
      </w:r>
      <w:proofErr w:type="gramEnd"/>
      <w:r w:rsidR="007C7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C7D56">
        <w:rPr>
          <w:rFonts w:ascii="Times New Roman" w:eastAsiaTheme="minorHAnsi" w:hAnsi="Times New Roman" w:cs="Times New Roman"/>
          <w:sz w:val="24"/>
          <w:szCs w:val="24"/>
        </w:rPr>
        <w:t>Blaga</w:t>
      </w:r>
      <w:proofErr w:type="spellEnd"/>
      <w:r w:rsidR="007C7D56">
        <w:rPr>
          <w:rFonts w:ascii="Times New Roman" w:eastAsiaTheme="minorHAnsi" w:hAnsi="Times New Roman" w:cs="Times New Roman"/>
          <w:sz w:val="24"/>
          <w:szCs w:val="24"/>
        </w:rPr>
        <w:t xml:space="preserve"> Daniel – </w:t>
      </w:r>
      <w:proofErr w:type="spellStart"/>
      <w:r w:rsidR="007C7D56">
        <w:rPr>
          <w:rFonts w:ascii="Times New Roman" w:eastAsiaTheme="minorHAnsi" w:hAnsi="Times New Roman" w:cs="Times New Roman"/>
          <w:sz w:val="24"/>
          <w:szCs w:val="24"/>
        </w:rPr>
        <w:t>Mircea</w:t>
      </w:r>
      <w:proofErr w:type="spellEnd"/>
      <w:r w:rsidR="007C7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D0B16" w:rsidRPr="001D0B1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D0B16" w:rsidRPr="001D0B16">
        <w:rPr>
          <w:rFonts w:ascii="Times New Roman" w:hAnsi="Times New Roman"/>
          <w:sz w:val="26"/>
          <w:szCs w:val="26"/>
        </w:rPr>
        <w:t>în</w:t>
      </w:r>
      <w:proofErr w:type="spellEnd"/>
      <w:r w:rsidR="001D0B16"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0B16" w:rsidRPr="001D0B16">
        <w:rPr>
          <w:rFonts w:ascii="Times New Roman" w:hAnsi="Times New Roman"/>
          <w:sz w:val="26"/>
          <w:szCs w:val="26"/>
        </w:rPr>
        <w:t>calitate</w:t>
      </w:r>
      <w:proofErr w:type="spellEnd"/>
      <w:r w:rsidR="001D0B16" w:rsidRPr="001D0B16">
        <w:rPr>
          <w:rFonts w:ascii="Times New Roman" w:hAnsi="Times New Roman"/>
          <w:sz w:val="26"/>
          <w:szCs w:val="26"/>
        </w:rPr>
        <w:t xml:space="preserve"> de administrator, a </w:t>
      </w:r>
      <w:proofErr w:type="spellStart"/>
      <w:r w:rsidR="001D0B16" w:rsidRPr="001D0B16">
        <w:rPr>
          <w:rFonts w:ascii="Times New Roman" w:hAnsi="Times New Roman"/>
          <w:sz w:val="26"/>
          <w:szCs w:val="26"/>
        </w:rPr>
        <w:t>intervenit</w:t>
      </w:r>
      <w:proofErr w:type="spellEnd"/>
      <w:r w:rsidR="001D0B16" w:rsidRPr="001D0B1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1D0B16" w:rsidRPr="001D0B16">
        <w:rPr>
          <w:rFonts w:ascii="Times New Roman" w:hAnsi="Times New Roman"/>
          <w:sz w:val="26"/>
          <w:szCs w:val="26"/>
        </w:rPr>
        <w:t>prezentul</w:t>
      </w:r>
      <w:proofErr w:type="spellEnd"/>
      <w:r w:rsidR="001D0B16" w:rsidRPr="001D0B16">
        <w:rPr>
          <w:rFonts w:ascii="Times New Roman" w:hAnsi="Times New Roman"/>
          <w:sz w:val="26"/>
          <w:szCs w:val="26"/>
        </w:rPr>
        <w:t xml:space="preserve">  act  </w:t>
      </w:r>
      <w:proofErr w:type="spellStart"/>
      <w:r w:rsidR="001D0B16" w:rsidRPr="001D0B16">
        <w:rPr>
          <w:rFonts w:ascii="Times New Roman" w:hAnsi="Times New Roman"/>
          <w:sz w:val="26"/>
          <w:szCs w:val="26"/>
        </w:rPr>
        <w:t>aditional</w:t>
      </w:r>
      <w:proofErr w:type="spellEnd"/>
      <w:r w:rsidR="001D0B16" w:rsidRPr="001D0B16">
        <w:rPr>
          <w:rFonts w:ascii="Times New Roman" w:hAnsi="Times New Roman"/>
          <w:sz w:val="26"/>
          <w:szCs w:val="26"/>
        </w:rPr>
        <w:t>.</w:t>
      </w:r>
    </w:p>
    <w:p w:rsidR="001D0B16" w:rsidRDefault="001D0B16" w:rsidP="001D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Luând</w:t>
      </w:r>
      <w:proofErr w:type="spellEnd"/>
      <w:r w:rsidRPr="001D0B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în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considerare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prevederile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Legii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n</w:t>
      </w:r>
      <w:r w:rsidRPr="001D0B16">
        <w:rPr>
          <w:rFonts w:ascii="Times New Roman" w:hAnsi="Times New Roman" w:cs="Times New Roman"/>
          <w:sz w:val="26"/>
          <w:szCs w:val="26"/>
          <w:lang w:val="ro-RO"/>
        </w:rPr>
        <w:t>r. 287/2009 din 17 iulie 2009  *** Republicată privind Codul civil.</w:t>
      </w:r>
    </w:p>
    <w:p w:rsidR="008978D0" w:rsidRPr="001D0B16" w:rsidRDefault="008978D0" w:rsidP="001D0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1D0B16" w:rsidRPr="0022062C" w:rsidRDefault="001D0B16" w:rsidP="0022062C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MingLiU_HKSCS-ExtB" w:hAnsi="Times New Roman" w:cs="Times New Roman"/>
          <w:b/>
          <w:kern w:val="3"/>
          <w:sz w:val="26"/>
          <w:szCs w:val="26"/>
          <w:lang w:val="ro-RO" w:bidi="en-US"/>
        </w:rPr>
      </w:pPr>
      <w:r w:rsidRPr="0022062C">
        <w:rPr>
          <w:rFonts w:ascii="Times New Roman" w:eastAsia="MingLiU_HKSCS-ExtB" w:hAnsi="Times New Roman" w:cs="Times New Roman"/>
          <w:b/>
          <w:kern w:val="3"/>
          <w:sz w:val="26"/>
          <w:szCs w:val="26"/>
          <w:lang w:val="ro-RO" w:bidi="en-US"/>
        </w:rPr>
        <w:t>PĂRȚILE  AU  CONVENIT  ÎNCHEIEREA  PREZENTULUI  ACT ADITIONAL:</w:t>
      </w:r>
      <w:r w:rsidRPr="0022062C">
        <w:rPr>
          <w:rFonts w:ascii="Times New Roman" w:hAnsi="Times New Roman" w:cs="Times New Roman"/>
          <w:b/>
          <w:sz w:val="26"/>
          <w:szCs w:val="26"/>
        </w:rPr>
        <w:t xml:space="preserve">OBIECTUL ACTULUI ADIȚIONAL </w:t>
      </w:r>
    </w:p>
    <w:p w:rsidR="00E44A4D" w:rsidRPr="0022062C" w:rsidRDefault="0022062C" w:rsidP="0022062C">
      <w:pPr>
        <w:spacing w:after="0"/>
        <w:ind w:left="8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44A4D" w:rsidRDefault="001D0B16" w:rsidP="00893F4B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5863">
        <w:rPr>
          <w:rFonts w:ascii="Times New Roman" w:hAnsi="Times New Roman" w:cs="Times New Roman"/>
          <w:b/>
          <w:sz w:val="24"/>
          <w:szCs w:val="24"/>
        </w:rPr>
        <w:t>Art.1.</w:t>
      </w:r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reprez</w:t>
      </w:r>
      <w:r w:rsidR="00964DD7" w:rsidRPr="00B45863">
        <w:rPr>
          <w:rFonts w:ascii="Times New Roman" w:hAnsi="Times New Roman" w:cs="Times New Roman"/>
          <w:sz w:val="24"/>
          <w:szCs w:val="24"/>
        </w:rPr>
        <w:t>intă</w:t>
      </w:r>
      <w:proofErr w:type="spellEnd"/>
      <w:r w:rsidR="00964DD7"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DD7" w:rsidRPr="00B4586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964DD7"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DD7" w:rsidRPr="00B4586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964DD7" w:rsidRPr="00B45863">
        <w:rPr>
          <w:rFonts w:ascii="Times New Roman" w:hAnsi="Times New Roman" w:cs="Times New Roman"/>
          <w:sz w:val="24"/>
          <w:szCs w:val="24"/>
        </w:rPr>
        <w:t xml:space="preserve"> </w:t>
      </w:r>
      <w:r w:rsidR="00964DD7" w:rsidRPr="009A5D41">
        <w:rPr>
          <w:rFonts w:ascii="Times New Roman" w:hAnsi="Times New Roman" w:cs="Times New Roman"/>
          <w:b/>
          <w:sz w:val="24"/>
          <w:szCs w:val="24"/>
        </w:rPr>
        <w:t>HC</w:t>
      </w:r>
      <w:r w:rsidR="009A5D41" w:rsidRPr="009A5D41">
        <w:rPr>
          <w:rFonts w:ascii="Times New Roman" w:hAnsi="Times New Roman" w:cs="Times New Roman"/>
          <w:b/>
          <w:sz w:val="24"/>
          <w:szCs w:val="24"/>
        </w:rPr>
        <w:t>L</w:t>
      </w:r>
      <w:r w:rsidR="00964DD7" w:rsidRPr="009A5D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53" w:rsidRPr="009A5D41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1E3F53" w:rsidRPr="009A5D41">
        <w:rPr>
          <w:rFonts w:ascii="Times New Roman" w:hAnsi="Times New Roman" w:cs="Times New Roman"/>
          <w:b/>
          <w:sz w:val="24"/>
          <w:szCs w:val="24"/>
        </w:rPr>
        <w:t>. 90/</w:t>
      </w:r>
      <w:r w:rsidR="001E3F53">
        <w:rPr>
          <w:rFonts w:ascii="Times New Roman" w:hAnsi="Times New Roman" w:cs="Times New Roman"/>
          <w:b/>
          <w:sz w:val="24"/>
          <w:szCs w:val="24"/>
        </w:rPr>
        <w:t>15.12</w:t>
      </w:r>
      <w:r w:rsidR="00964DD7" w:rsidRPr="00B45863">
        <w:rPr>
          <w:rFonts w:ascii="Times New Roman" w:hAnsi="Times New Roman" w:cs="Times New Roman"/>
          <w:b/>
          <w:sz w:val="24"/>
          <w:szCs w:val="24"/>
        </w:rPr>
        <w:t>.2025</w:t>
      </w:r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58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B458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.  </w:t>
      </w:r>
      <w:r w:rsidR="001E3F53">
        <w:rPr>
          <w:rFonts w:ascii="Times New Roman" w:hAnsi="Times New Roman" w:cs="Times New Roman"/>
          <w:sz w:val="24"/>
          <w:szCs w:val="24"/>
        </w:rPr>
        <w:t xml:space="preserve"> 4810/</w:t>
      </w:r>
      <w:proofErr w:type="gramStart"/>
      <w:r w:rsidR="001E3F53">
        <w:rPr>
          <w:rFonts w:ascii="Times New Roman" w:hAnsi="Times New Roman" w:cs="Times New Roman"/>
          <w:sz w:val="24"/>
          <w:szCs w:val="24"/>
        </w:rPr>
        <w:t>28.12.2015</w:t>
      </w:r>
      <w:r w:rsidRPr="00B458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proofErr w:type="gram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Dorolț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SC </w:t>
      </w:r>
      <w:r w:rsidR="001E3F53" w:rsidRPr="001E3F53">
        <w:rPr>
          <w:rFonts w:ascii="Times New Roman" w:eastAsiaTheme="minorHAnsi" w:hAnsi="Times New Roman" w:cs="Times New Roman"/>
          <w:sz w:val="24"/>
          <w:szCs w:val="24"/>
        </w:rPr>
        <w:t>MIRCEA BLAGA SRL</w:t>
      </w:r>
      <w:r w:rsidR="00E44A4D">
        <w:rPr>
          <w:rFonts w:ascii="Times New Roman" w:hAnsi="Times New Roman" w:cs="Times New Roman"/>
          <w:sz w:val="24"/>
          <w:szCs w:val="24"/>
        </w:rPr>
        <w:t>.</w:t>
      </w:r>
    </w:p>
    <w:p w:rsidR="00BD731E" w:rsidRDefault="00B34064" w:rsidP="00BD731E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="0018174B" w:rsidRPr="00B45863">
        <w:rPr>
          <w:rFonts w:ascii="Times New Roman" w:hAnsi="Times New Roman"/>
          <w:sz w:val="24"/>
          <w:szCs w:val="24"/>
        </w:rPr>
        <w:t>Păr</w:t>
      </w:r>
      <w:proofErr w:type="gramEnd"/>
      <w:r w:rsidR="0018174B" w:rsidRPr="00B45863">
        <w:rPr>
          <w:rFonts w:ascii="Times New Roman" w:hAnsi="Times New Roman"/>
          <w:sz w:val="24"/>
          <w:szCs w:val="24"/>
        </w:rPr>
        <w:t xml:space="preserve">țile </w:t>
      </w:r>
      <w:proofErr w:type="spellStart"/>
      <w:r w:rsidR="0018174B" w:rsidRPr="00B45863">
        <w:rPr>
          <w:rFonts w:ascii="Times New Roman" w:hAnsi="Times New Roman"/>
          <w:sz w:val="24"/>
          <w:szCs w:val="24"/>
        </w:rPr>
        <w:t>contractante</w:t>
      </w:r>
      <w:proofErr w:type="spellEnd"/>
      <w:r w:rsidR="0018174B" w:rsidRPr="00B45863">
        <w:rPr>
          <w:rFonts w:ascii="Times New Roman" w:hAnsi="Times New Roman"/>
          <w:sz w:val="24"/>
          <w:szCs w:val="24"/>
        </w:rPr>
        <w:t xml:space="preserve"> </w:t>
      </w:r>
      <w:r w:rsidR="00BD731E">
        <w:rPr>
          <w:rFonts w:ascii="Times New Roman" w:hAnsi="Times New Roman"/>
          <w:sz w:val="24"/>
          <w:szCs w:val="24"/>
        </w:rPr>
        <w:t xml:space="preserve"> PRIMĂRIA COMUNEI DOROLȚ</w:t>
      </w:r>
      <w:r w:rsidR="0018174B"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74B" w:rsidRPr="00B45863">
        <w:rPr>
          <w:rFonts w:ascii="Times New Roman" w:hAnsi="Times New Roman"/>
          <w:sz w:val="24"/>
          <w:szCs w:val="24"/>
        </w:rPr>
        <w:t>și</w:t>
      </w:r>
      <w:proofErr w:type="spellEnd"/>
      <w:r w:rsidR="0018174B" w:rsidRPr="00B45863">
        <w:rPr>
          <w:rFonts w:ascii="Times New Roman" w:hAnsi="Times New Roman"/>
          <w:sz w:val="24"/>
          <w:szCs w:val="24"/>
        </w:rPr>
        <w:t xml:space="preserve">  S.C. </w:t>
      </w:r>
      <w:r w:rsidR="00BD731E" w:rsidRPr="001E3F53">
        <w:rPr>
          <w:rFonts w:ascii="Times New Roman" w:eastAsiaTheme="minorHAnsi" w:hAnsi="Times New Roman" w:cs="Times New Roman"/>
          <w:sz w:val="24"/>
          <w:szCs w:val="24"/>
        </w:rPr>
        <w:t>MIRCEA BLAGA SRL</w:t>
      </w:r>
      <w:r w:rsidR="00BD731E">
        <w:rPr>
          <w:rFonts w:ascii="Times New Roman" w:hAnsi="Times New Roman" w:cs="Times New Roman"/>
          <w:sz w:val="24"/>
          <w:szCs w:val="24"/>
        </w:rPr>
        <w:t>.</w:t>
      </w:r>
    </w:p>
    <w:p w:rsidR="00E44A4D" w:rsidRDefault="0018174B" w:rsidP="002C7182">
      <w:pPr>
        <w:pStyle w:val="BodyText"/>
        <w:spacing w:after="0" w:line="276" w:lineRule="auto"/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</w:pPr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5863">
        <w:rPr>
          <w:rFonts w:ascii="Times New Roman" w:hAnsi="Times New Roman"/>
          <w:sz w:val="24"/>
          <w:szCs w:val="24"/>
        </w:rPr>
        <w:t>prin</w:t>
      </w:r>
      <w:proofErr w:type="spellEnd"/>
      <w:proofErr w:type="gram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acordul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comun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B45863">
        <w:rPr>
          <w:rFonts w:ascii="Times New Roman" w:hAnsi="Times New Roman"/>
          <w:sz w:val="24"/>
          <w:szCs w:val="24"/>
        </w:rPr>
        <w:t>părților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prelungesc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valabilitatea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r w:rsidR="00BD731E">
        <w:rPr>
          <w:rFonts w:ascii="Times New Roman" w:hAnsi="Times New Roman"/>
          <w:sz w:val="24"/>
          <w:szCs w:val="24"/>
        </w:rPr>
        <w:t xml:space="preserve"> </w:t>
      </w:r>
      <w:r w:rsidR="001D0B16"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0B16" w:rsidRPr="00B45863">
        <w:rPr>
          <w:rFonts w:ascii="Times New Roman" w:hAnsi="Times New Roman"/>
          <w:sz w:val="24"/>
          <w:szCs w:val="24"/>
        </w:rPr>
        <w:t>Contractului</w:t>
      </w:r>
      <w:proofErr w:type="spellEnd"/>
      <w:r w:rsidR="001D0B16" w:rsidRPr="00B4586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D0B16" w:rsidRPr="00B45863">
        <w:rPr>
          <w:rFonts w:ascii="Times New Roman" w:hAnsi="Times New Roman"/>
          <w:sz w:val="24"/>
          <w:szCs w:val="24"/>
        </w:rPr>
        <w:t>închiriere</w:t>
      </w:r>
      <w:proofErr w:type="spellEnd"/>
      <w:r w:rsidR="001D0B16"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0B16" w:rsidRPr="00B45863">
        <w:rPr>
          <w:rFonts w:ascii="Times New Roman" w:hAnsi="Times New Roman"/>
          <w:sz w:val="24"/>
          <w:szCs w:val="24"/>
        </w:rPr>
        <w:t>nr</w:t>
      </w:r>
      <w:proofErr w:type="spellEnd"/>
      <w:r w:rsidR="001D0B16" w:rsidRPr="00B45863">
        <w:rPr>
          <w:rFonts w:ascii="Times New Roman" w:hAnsi="Times New Roman"/>
          <w:sz w:val="24"/>
          <w:szCs w:val="24"/>
        </w:rPr>
        <w:t>.</w:t>
      </w:r>
      <w:r w:rsidR="00BC0C2B" w:rsidRPr="00BC0C2B">
        <w:rPr>
          <w:rFonts w:ascii="Times New Roman" w:hAnsi="Times New Roman"/>
          <w:sz w:val="24"/>
          <w:szCs w:val="24"/>
        </w:rPr>
        <w:t xml:space="preserve"> </w:t>
      </w:r>
      <w:r w:rsidR="00BC0C2B">
        <w:rPr>
          <w:rFonts w:ascii="Times New Roman" w:hAnsi="Times New Roman"/>
          <w:sz w:val="24"/>
          <w:szCs w:val="24"/>
        </w:rPr>
        <w:t>4810/28.12.2015, stipulate la art.</w:t>
      </w:r>
      <w:r w:rsidR="00F87607">
        <w:rPr>
          <w:rFonts w:ascii="Times New Roman" w:hAnsi="Times New Roman"/>
          <w:sz w:val="24"/>
          <w:szCs w:val="24"/>
        </w:rPr>
        <w:t xml:space="preserve"> </w:t>
      </w:r>
      <w:r w:rsidR="00BC0C2B">
        <w:rPr>
          <w:rFonts w:ascii="Times New Roman" w:hAnsi="Times New Roman"/>
          <w:sz w:val="24"/>
          <w:szCs w:val="24"/>
        </w:rPr>
        <w:t xml:space="preserve">4 </w:t>
      </w:r>
      <w:r w:rsidR="001D0B16" w:rsidRPr="00B45863">
        <w:rPr>
          <w:rFonts w:ascii="Times New Roman" w:hAnsi="Times New Roman"/>
          <w:sz w:val="24"/>
          <w:szCs w:val="24"/>
        </w:rPr>
        <w:t xml:space="preserve">din contract, cu o </w:t>
      </w:r>
      <w:proofErr w:type="spellStart"/>
      <w:r w:rsidR="001D0B16" w:rsidRPr="00B45863">
        <w:rPr>
          <w:rFonts w:ascii="Times New Roman" w:hAnsi="Times New Roman"/>
          <w:sz w:val="24"/>
          <w:szCs w:val="24"/>
        </w:rPr>
        <w:t>perioadă</w:t>
      </w:r>
      <w:proofErr w:type="spellEnd"/>
      <w:r w:rsidR="001D0B16" w:rsidRPr="00B45863">
        <w:rPr>
          <w:rFonts w:ascii="Times New Roman" w:hAnsi="Times New Roman"/>
          <w:sz w:val="24"/>
          <w:szCs w:val="24"/>
        </w:rPr>
        <w:t xml:space="preserve"> de 5(</w:t>
      </w:r>
      <w:proofErr w:type="spellStart"/>
      <w:r w:rsidR="001D0B16" w:rsidRPr="00B45863">
        <w:rPr>
          <w:rFonts w:ascii="Times New Roman" w:hAnsi="Times New Roman"/>
          <w:sz w:val="24"/>
          <w:szCs w:val="24"/>
        </w:rPr>
        <w:t>cinci</w:t>
      </w:r>
      <w:proofErr w:type="spellEnd"/>
      <w:r w:rsidR="001D0B16" w:rsidRPr="00B4586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D0B16" w:rsidRPr="00B45863">
        <w:rPr>
          <w:rFonts w:ascii="Times New Roman" w:hAnsi="Times New Roman"/>
          <w:sz w:val="24"/>
          <w:szCs w:val="24"/>
        </w:rPr>
        <w:t>an</w:t>
      </w:r>
      <w:r w:rsidR="009A5D41">
        <w:rPr>
          <w:rFonts w:ascii="Times New Roman" w:hAnsi="Times New Roman"/>
          <w:sz w:val="24"/>
          <w:szCs w:val="24"/>
        </w:rPr>
        <w:t>i</w:t>
      </w:r>
      <w:proofErr w:type="spellEnd"/>
      <w:r w:rsidR="009A5D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5D41">
        <w:rPr>
          <w:rFonts w:ascii="Times New Roman" w:hAnsi="Times New Roman"/>
          <w:sz w:val="24"/>
          <w:szCs w:val="24"/>
        </w:rPr>
        <w:t>începând</w:t>
      </w:r>
      <w:proofErr w:type="spellEnd"/>
      <w:r w:rsidR="009A5D41">
        <w:rPr>
          <w:rFonts w:ascii="Times New Roman" w:hAnsi="Times New Roman"/>
          <w:sz w:val="24"/>
          <w:szCs w:val="24"/>
        </w:rPr>
        <w:t xml:space="preserve"> cu data </w:t>
      </w:r>
      <w:proofErr w:type="spellStart"/>
      <w:r w:rsidR="009A5D41">
        <w:rPr>
          <w:rFonts w:ascii="Times New Roman" w:hAnsi="Times New Roman"/>
          <w:sz w:val="24"/>
          <w:szCs w:val="24"/>
        </w:rPr>
        <w:t>de</w:t>
      </w:r>
      <w:proofErr w:type="spellEnd"/>
      <w:r w:rsidR="009A5D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A5D41">
        <w:rPr>
          <w:rFonts w:ascii="Times New Roman" w:hAnsi="Times New Roman"/>
          <w:sz w:val="24"/>
          <w:szCs w:val="24"/>
        </w:rPr>
        <w:t>3</w:t>
      </w:r>
      <w:r w:rsidR="0022062C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22062C">
        <w:rPr>
          <w:rFonts w:ascii="Times New Roman" w:hAnsi="Times New Roman"/>
          <w:sz w:val="24"/>
          <w:szCs w:val="24"/>
        </w:rPr>
        <w:t xml:space="preserve">.12.2025  </w:t>
      </w:r>
      <w:proofErr w:type="spellStart"/>
      <w:r w:rsidR="0022062C">
        <w:rPr>
          <w:rFonts w:ascii="Times New Roman" w:hAnsi="Times New Roman"/>
          <w:sz w:val="24"/>
          <w:szCs w:val="24"/>
        </w:rPr>
        <w:t>până</w:t>
      </w:r>
      <w:proofErr w:type="spellEnd"/>
      <w:proofErr w:type="gramEnd"/>
      <w:r w:rsidR="0022062C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="0022062C">
        <w:rPr>
          <w:rFonts w:ascii="Times New Roman" w:hAnsi="Times New Roman"/>
          <w:sz w:val="24"/>
          <w:szCs w:val="24"/>
        </w:rPr>
        <w:t>de</w:t>
      </w:r>
      <w:proofErr w:type="spellEnd"/>
      <w:r w:rsidR="0022062C">
        <w:rPr>
          <w:rFonts w:ascii="Times New Roman" w:hAnsi="Times New Roman"/>
          <w:sz w:val="24"/>
          <w:szCs w:val="24"/>
        </w:rPr>
        <w:t xml:space="preserve">  30</w:t>
      </w:r>
      <w:r w:rsidR="00F87607">
        <w:rPr>
          <w:rFonts w:ascii="Times New Roman" w:hAnsi="Times New Roman"/>
          <w:sz w:val="24"/>
          <w:szCs w:val="24"/>
        </w:rPr>
        <w:t>.12.2030</w:t>
      </w:r>
      <w:r w:rsidR="001D0B16" w:rsidRPr="00B45863">
        <w:rPr>
          <w:rFonts w:ascii="Times New Roman" w:hAnsi="Times New Roman"/>
          <w:sz w:val="24"/>
          <w:szCs w:val="24"/>
        </w:rPr>
        <w:t xml:space="preserve">. </w:t>
      </w:r>
      <w:r w:rsidR="001D0B16" w:rsidRPr="00B45863"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  <w:t xml:space="preserve"> </w:t>
      </w:r>
    </w:p>
    <w:p w:rsidR="009D49F3" w:rsidRPr="00E44A4D" w:rsidRDefault="00CB37F1" w:rsidP="00E44A4D">
      <w:pPr>
        <w:pStyle w:val="BodyText"/>
        <w:spacing w:after="0" w:line="276" w:lineRule="auto"/>
        <w:jc w:val="both"/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2</w:t>
      </w:r>
      <w:r w:rsidR="00C95F2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95F27" w:rsidRPr="00B45863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proofErr w:type="gramEnd"/>
      <w:r w:rsidR="00C95F27" w:rsidRPr="00B45863">
        <w:rPr>
          <w:rFonts w:ascii="Times New Roman" w:eastAsiaTheme="minorHAnsi" w:hAnsi="Times New Roman"/>
          <w:sz w:val="24"/>
          <w:szCs w:val="24"/>
        </w:rPr>
        <w:t xml:space="preserve"> local  </w:t>
      </w:r>
      <w:proofErr w:type="spellStart"/>
      <w:r w:rsidR="00C95F27" w:rsidRPr="00B45863">
        <w:rPr>
          <w:rFonts w:ascii="Times New Roman" w:eastAsiaTheme="minorHAnsi" w:hAnsi="Times New Roman"/>
          <w:sz w:val="24"/>
          <w:szCs w:val="24"/>
        </w:rPr>
        <w:t>Dorolț</w:t>
      </w:r>
      <w:proofErr w:type="spellEnd"/>
      <w:r w:rsidR="00C95F27" w:rsidRPr="00B45863">
        <w:rPr>
          <w:rFonts w:ascii="Times New Roman" w:eastAsiaTheme="minorHAnsi" w:hAnsi="Times New Roman"/>
          <w:sz w:val="24"/>
          <w:szCs w:val="24"/>
        </w:rPr>
        <w:t xml:space="preserve"> decid</w:t>
      </w:r>
      <w:r w:rsidR="00C95F27">
        <w:rPr>
          <w:rFonts w:ascii="Times New Roman" w:eastAsiaTheme="minorHAnsi" w:hAnsi="Times New Roman"/>
          <w:sz w:val="24"/>
          <w:szCs w:val="24"/>
        </w:rPr>
        <w:t>e</w:t>
      </w:r>
      <w:r w:rsidR="00761548">
        <w:rPr>
          <w:rFonts w:ascii="Times New Roman" w:eastAsiaTheme="minorHAnsi" w:hAnsi="Times New Roman"/>
          <w:sz w:val="24"/>
          <w:szCs w:val="24"/>
        </w:rPr>
        <w:t xml:space="preserve"> ca </w:t>
      </w:r>
      <w:proofErr w:type="spellStart"/>
      <w:r w:rsidR="00761548">
        <w:rPr>
          <w:rFonts w:ascii="Times New Roman" w:eastAsiaTheme="minorHAnsi" w:hAnsi="Times New Roman"/>
          <w:sz w:val="24"/>
          <w:szCs w:val="24"/>
        </w:rPr>
        <w:t>pretul</w:t>
      </w:r>
      <w:proofErr w:type="spellEnd"/>
      <w:r w:rsidR="0076154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61548">
        <w:rPr>
          <w:rFonts w:ascii="Times New Roman" w:eastAsiaTheme="minorHAnsi" w:hAnsi="Times New Roman"/>
          <w:sz w:val="24"/>
          <w:szCs w:val="24"/>
        </w:rPr>
        <w:t>chiriei</w:t>
      </w:r>
      <w:proofErr w:type="spellEnd"/>
      <w:r w:rsidR="0076154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61548">
        <w:rPr>
          <w:rFonts w:ascii="Times New Roman" w:eastAsiaTheme="minorHAnsi" w:hAnsi="Times New Roman"/>
          <w:sz w:val="24"/>
          <w:szCs w:val="24"/>
        </w:rPr>
        <w:t>să</w:t>
      </w:r>
      <w:proofErr w:type="spellEnd"/>
      <w:r w:rsidR="00761548">
        <w:rPr>
          <w:rFonts w:ascii="Times New Roman" w:eastAsiaTheme="minorHAnsi" w:hAnsi="Times New Roman"/>
          <w:sz w:val="24"/>
          <w:szCs w:val="24"/>
        </w:rPr>
        <w:t xml:space="preserve"> fie de 7 </w:t>
      </w:r>
      <w:r w:rsidR="00B45863" w:rsidRPr="00B45863">
        <w:rPr>
          <w:rFonts w:ascii="Times New Roman" w:eastAsiaTheme="minorHAnsi" w:hAnsi="Times New Roman"/>
          <w:sz w:val="24"/>
          <w:szCs w:val="24"/>
        </w:rPr>
        <w:t>lei</w:t>
      </w:r>
      <w:r w:rsidR="00761548">
        <w:rPr>
          <w:rFonts w:ascii="Times New Roman" w:eastAsiaTheme="minorHAnsi" w:hAnsi="Times New Roman"/>
          <w:sz w:val="24"/>
          <w:szCs w:val="24"/>
        </w:rPr>
        <w:t>/</w:t>
      </w:r>
      <w:proofErr w:type="spellStart"/>
      <w:r w:rsidR="00761548">
        <w:rPr>
          <w:rFonts w:ascii="Times New Roman" w:eastAsiaTheme="minorHAnsi" w:hAnsi="Times New Roman"/>
          <w:sz w:val="24"/>
          <w:szCs w:val="24"/>
        </w:rPr>
        <w:t>mp</w:t>
      </w:r>
      <w:proofErr w:type="spellEnd"/>
      <w:r w:rsidR="00761548">
        <w:rPr>
          <w:rFonts w:ascii="Times New Roman" w:eastAsiaTheme="minorHAnsi" w:hAnsi="Times New Roman"/>
          <w:sz w:val="24"/>
          <w:szCs w:val="24"/>
        </w:rPr>
        <w:t>/</w:t>
      </w:r>
      <w:proofErr w:type="spellStart"/>
      <w:r w:rsidR="00761548">
        <w:rPr>
          <w:rFonts w:ascii="Times New Roman" w:eastAsiaTheme="minorHAnsi" w:hAnsi="Times New Roman"/>
          <w:sz w:val="24"/>
          <w:szCs w:val="24"/>
        </w:rPr>
        <w:t>lună</w:t>
      </w:r>
      <w:proofErr w:type="spellEnd"/>
      <w:r w:rsidR="00761548">
        <w:rPr>
          <w:rFonts w:ascii="Times New Roman" w:eastAsiaTheme="minorHAnsi" w:hAnsi="Times New Roman"/>
          <w:sz w:val="24"/>
          <w:szCs w:val="24"/>
        </w:rPr>
        <w:t>,  de 4298 lei/an</w:t>
      </w:r>
      <w:r>
        <w:rPr>
          <w:rFonts w:ascii="Times New Roman" w:eastAsiaTheme="minorHAnsi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celui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stipulat</w:t>
      </w:r>
      <w:proofErr w:type="spellEnd"/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45863" w:rsidRPr="00B45863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</w:t>
      </w:r>
      <w:r w:rsidR="009D49F3">
        <w:rPr>
          <w:rFonts w:ascii="Times New Roman" w:eastAsiaTheme="minorHAnsi" w:hAnsi="Times New Roman"/>
          <w:sz w:val="24"/>
          <w:szCs w:val="24"/>
        </w:rPr>
        <w:t xml:space="preserve"> HCL </w:t>
      </w:r>
      <w:proofErr w:type="spellStart"/>
      <w:r w:rsidR="009D49F3">
        <w:rPr>
          <w:rFonts w:ascii="Times New Roman" w:eastAsiaTheme="minorHAnsi" w:hAnsi="Times New Roman"/>
          <w:sz w:val="24"/>
          <w:szCs w:val="24"/>
        </w:rPr>
        <w:t>nr</w:t>
      </w:r>
      <w:proofErr w:type="spellEnd"/>
      <w:r w:rsidR="009D49F3">
        <w:rPr>
          <w:rFonts w:ascii="Times New Roman" w:eastAsiaTheme="minorHAnsi" w:hAnsi="Times New Roman"/>
          <w:sz w:val="24"/>
          <w:szCs w:val="24"/>
        </w:rPr>
        <w:t>. 90/</w:t>
      </w:r>
      <w:proofErr w:type="gramStart"/>
      <w:r w:rsidR="009D49F3">
        <w:rPr>
          <w:rFonts w:ascii="Times New Roman" w:eastAsiaTheme="minorHAnsi" w:hAnsi="Times New Roman"/>
          <w:sz w:val="24"/>
          <w:szCs w:val="24"/>
        </w:rPr>
        <w:t>15.12</w:t>
      </w:r>
      <w:r w:rsidR="0047073A">
        <w:rPr>
          <w:rFonts w:ascii="Times New Roman" w:eastAsiaTheme="minorHAnsi" w:hAnsi="Times New Roman"/>
          <w:sz w:val="24"/>
          <w:szCs w:val="24"/>
        </w:rPr>
        <w:t>.2025</w:t>
      </w:r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 cu</w:t>
      </w:r>
      <w:proofErr w:type="gramEnd"/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45863" w:rsidRPr="00B45863">
        <w:rPr>
          <w:rFonts w:ascii="Times New Roman" w:eastAsiaTheme="minorHAnsi" w:hAnsi="Times New Roman"/>
          <w:sz w:val="24"/>
          <w:szCs w:val="24"/>
        </w:rPr>
        <w:t>conditia</w:t>
      </w:r>
      <w:proofErr w:type="spellEnd"/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 ca </w:t>
      </w:r>
      <w:proofErr w:type="spellStart"/>
      <w:r w:rsidR="00B45863" w:rsidRPr="00B45863">
        <w:rPr>
          <w:rFonts w:ascii="Times New Roman" w:eastAsiaTheme="minorHAnsi" w:hAnsi="Times New Roman"/>
          <w:sz w:val="24"/>
          <w:szCs w:val="24"/>
        </w:rPr>
        <w:t>suma</w:t>
      </w:r>
      <w:proofErr w:type="spellEnd"/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45863" w:rsidRPr="00B45863">
        <w:rPr>
          <w:rFonts w:ascii="Times New Roman" w:eastAsiaTheme="minorHAnsi" w:hAnsi="Times New Roman"/>
          <w:sz w:val="24"/>
          <w:szCs w:val="24"/>
        </w:rPr>
        <w:t>stabilită</w:t>
      </w:r>
      <w:proofErr w:type="spellEnd"/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45863" w:rsidRPr="00B45863">
        <w:rPr>
          <w:rFonts w:ascii="Times New Roman" w:eastAsiaTheme="minorHAnsi" w:hAnsi="Times New Roman"/>
          <w:sz w:val="24"/>
          <w:szCs w:val="24"/>
        </w:rPr>
        <w:t>să</w:t>
      </w:r>
      <w:proofErr w:type="spellEnd"/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</w:t>
      </w:r>
      <w:r w:rsidR="00842B35">
        <w:rPr>
          <w:rFonts w:ascii="Times New Roman" w:eastAsiaTheme="minorHAnsi" w:hAnsi="Times New Roman"/>
          <w:sz w:val="24"/>
          <w:szCs w:val="24"/>
        </w:rPr>
        <w:t xml:space="preserve">fie </w:t>
      </w:r>
      <w:proofErr w:type="spellStart"/>
      <w:r w:rsidR="00842B35">
        <w:rPr>
          <w:rFonts w:ascii="Times New Roman" w:eastAsiaTheme="minorHAnsi" w:hAnsi="Times New Roman"/>
          <w:sz w:val="24"/>
          <w:szCs w:val="24"/>
        </w:rPr>
        <w:t>actualizată</w:t>
      </w:r>
      <w:proofErr w:type="spellEnd"/>
      <w:r w:rsidR="00842B35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="00842B35">
        <w:rPr>
          <w:rFonts w:ascii="Times New Roman" w:eastAsiaTheme="minorHAnsi" w:hAnsi="Times New Roman"/>
          <w:sz w:val="24"/>
          <w:szCs w:val="24"/>
        </w:rPr>
        <w:t>începutul</w:t>
      </w:r>
      <w:proofErr w:type="spellEnd"/>
      <w:r w:rsidR="00842B3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842B35">
        <w:rPr>
          <w:rFonts w:ascii="Times New Roman" w:eastAsiaTheme="minorHAnsi" w:hAnsi="Times New Roman"/>
          <w:sz w:val="24"/>
          <w:szCs w:val="24"/>
        </w:rPr>
        <w:t>fie</w:t>
      </w:r>
      <w:r w:rsidR="00B45863" w:rsidRPr="00B45863">
        <w:rPr>
          <w:rFonts w:ascii="Times New Roman" w:eastAsiaTheme="minorHAnsi" w:hAnsi="Times New Roman"/>
          <w:sz w:val="24"/>
          <w:szCs w:val="24"/>
        </w:rPr>
        <w:t>cărui</w:t>
      </w:r>
      <w:proofErr w:type="spellEnd"/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an </w:t>
      </w:r>
      <w:proofErr w:type="spellStart"/>
      <w:r w:rsidR="00B45863" w:rsidRPr="00B45863">
        <w:rPr>
          <w:rFonts w:ascii="Times New Roman" w:eastAsiaTheme="minorHAnsi" w:hAnsi="Times New Roman"/>
          <w:sz w:val="24"/>
          <w:szCs w:val="24"/>
        </w:rPr>
        <w:t>calendaristic</w:t>
      </w:r>
      <w:proofErr w:type="spellEnd"/>
      <w:r w:rsidR="00B45863" w:rsidRPr="00B45863">
        <w:rPr>
          <w:rFonts w:ascii="Times New Roman" w:eastAsiaTheme="minorHAnsi" w:hAnsi="Times New Roman"/>
          <w:sz w:val="24"/>
          <w:szCs w:val="24"/>
        </w:rPr>
        <w:t xml:space="preserve"> cu rata </w:t>
      </w:r>
      <w:proofErr w:type="spellStart"/>
      <w:r w:rsidR="00B45863" w:rsidRPr="00B45863">
        <w:rPr>
          <w:rFonts w:ascii="Times New Roman" w:eastAsiaTheme="minorHAnsi" w:hAnsi="Times New Roman"/>
          <w:sz w:val="24"/>
          <w:szCs w:val="24"/>
        </w:rPr>
        <w:t>inflației</w:t>
      </w:r>
      <w:proofErr w:type="spellEnd"/>
      <w:r w:rsidR="00B45863" w:rsidRPr="00B45863">
        <w:rPr>
          <w:rFonts w:ascii="Times New Roman" w:eastAsiaTheme="minorHAnsi" w:hAnsi="Times New Roman"/>
          <w:sz w:val="24"/>
          <w:szCs w:val="24"/>
        </w:rPr>
        <w:t>.</w:t>
      </w:r>
    </w:p>
    <w:p w:rsidR="009D49F3" w:rsidRDefault="009D49F3" w:rsidP="009D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2149 lei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30.03.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an. </w:t>
      </w:r>
    </w:p>
    <w:p w:rsidR="009D49F3" w:rsidRDefault="009D49F3" w:rsidP="009D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2148 lei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doilea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30.09.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an. </w:t>
      </w:r>
    </w:p>
    <w:p w:rsidR="009D49F3" w:rsidRPr="00B45863" w:rsidRDefault="009D49F3" w:rsidP="00893F4B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978D0" w:rsidRPr="00B45863" w:rsidRDefault="008978D0" w:rsidP="00893F4B">
      <w:pPr>
        <w:pStyle w:val="Body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0B16" w:rsidRDefault="00E44A4D" w:rsidP="001D0B16">
      <w:pPr>
        <w:pStyle w:val="BodyText"/>
        <w:spacing w:after="0"/>
        <w:jc w:val="both"/>
        <w:rPr>
          <w:rFonts w:ascii="Times New Roman" w:hAnsi="Times New Roman"/>
          <w:b/>
          <w:color w:val="26282A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8978D0" w:rsidRPr="001D0B16" w:rsidRDefault="008978D0" w:rsidP="001D0B16">
      <w:pPr>
        <w:pStyle w:val="BodyText"/>
        <w:spacing w:after="0"/>
        <w:jc w:val="both"/>
        <w:rPr>
          <w:rFonts w:ascii="Times New Roman" w:hAnsi="Times New Roman"/>
          <w:b/>
          <w:color w:val="26282A"/>
          <w:sz w:val="26"/>
          <w:szCs w:val="26"/>
          <w:shd w:val="clear" w:color="auto" w:fill="FFFFFF"/>
        </w:rPr>
      </w:pPr>
    </w:p>
    <w:p w:rsidR="001D0B16" w:rsidRDefault="001D0B16" w:rsidP="001D0B16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>Art.3.</w:t>
      </w:r>
      <w:r w:rsidRPr="001D0B16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1D0B16">
        <w:rPr>
          <w:rFonts w:ascii="Times New Roman" w:hAnsi="Times New Roman" w:cs="Times New Roman"/>
          <w:sz w:val="26"/>
          <w:szCs w:val="26"/>
          <w:lang w:val="ro-RO"/>
        </w:rPr>
        <w:t>Prezentul act adițional s-a încheiat în două exemplare câte unul pentru fiecare parte</w:t>
      </w:r>
      <w:r w:rsidR="00E44A4D">
        <w:rPr>
          <w:rFonts w:ascii="Times New Roman" w:hAnsi="Times New Roman" w:cs="Times New Roman"/>
          <w:sz w:val="26"/>
          <w:szCs w:val="26"/>
          <w:lang w:val="ro-RO"/>
        </w:rPr>
        <w:t xml:space="preserve"> urmând a intra în vigoare la </w:t>
      </w:r>
      <w:r w:rsidR="00964DD7">
        <w:rPr>
          <w:rFonts w:ascii="Times New Roman" w:hAnsi="Times New Roman" w:cs="Times New Roman"/>
          <w:sz w:val="26"/>
          <w:szCs w:val="26"/>
          <w:lang w:val="ro-RO"/>
        </w:rPr>
        <w:t>.10.2025</w:t>
      </w:r>
      <w:r w:rsidRPr="001D0B1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978D0" w:rsidRPr="001D0B16" w:rsidRDefault="008978D0" w:rsidP="001D0B16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0B16" w:rsidRPr="001D0B16" w:rsidRDefault="001D0B16" w:rsidP="001D0B16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0B16" w:rsidRPr="001D0B16" w:rsidRDefault="007C7D56" w:rsidP="001D0B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Încheiat azi  15.12</w:t>
      </w:r>
      <w:r w:rsidR="008978D0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1D0B16" w:rsidRPr="001D0B16">
        <w:rPr>
          <w:rFonts w:ascii="Times New Roman" w:hAnsi="Times New Roman" w:cs="Times New Roman"/>
          <w:b/>
          <w:sz w:val="26"/>
          <w:szCs w:val="26"/>
          <w:lang w:val="ro-RO"/>
        </w:rPr>
        <w:t>20</w:t>
      </w:r>
      <w:r w:rsidR="00964DD7">
        <w:rPr>
          <w:rFonts w:ascii="Times New Roman" w:hAnsi="Times New Roman" w:cs="Times New Roman"/>
          <w:b/>
          <w:sz w:val="26"/>
          <w:szCs w:val="26"/>
          <w:lang w:val="ro-RO"/>
        </w:rPr>
        <w:t>25</w:t>
      </w:r>
    </w:p>
    <w:p w:rsidR="001D0B16" w:rsidRPr="001D0B16" w:rsidRDefault="001D0B16" w:rsidP="001D0B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D0B16" w:rsidRPr="001D0B16" w:rsidRDefault="001D0B16" w:rsidP="001D0B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D0B16" w:rsidRPr="001D0B16" w:rsidRDefault="001D0B16" w:rsidP="001D0B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D0B16" w:rsidRPr="001D0B16" w:rsidRDefault="001D0B16" w:rsidP="001D0B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D0B16" w:rsidRPr="001D0B16" w:rsidRDefault="001D0B16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Locator                                                                             Locatar</w:t>
      </w:r>
    </w:p>
    <w:p w:rsidR="001D0B16" w:rsidRPr="001D0B16" w:rsidRDefault="001D0B16" w:rsidP="001D0B1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Primăria Dorolț                                                          </w:t>
      </w:r>
      <w:r w:rsidRPr="001D0B16">
        <w:rPr>
          <w:rFonts w:ascii="Times New Roman" w:hAnsi="Times New Roman" w:cs="Times New Roman"/>
          <w:b/>
          <w:sz w:val="26"/>
          <w:szCs w:val="26"/>
        </w:rPr>
        <w:t xml:space="preserve">S.C. </w:t>
      </w:r>
      <w:r w:rsidR="00221A14">
        <w:rPr>
          <w:rFonts w:ascii="Times New Roman" w:hAnsi="Times New Roman" w:cs="Times New Roman"/>
          <w:b/>
          <w:sz w:val="26"/>
          <w:szCs w:val="26"/>
        </w:rPr>
        <w:t xml:space="preserve"> MIRCEA BLAGA</w:t>
      </w:r>
      <w:r w:rsidR="007C7D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0B16">
        <w:rPr>
          <w:rFonts w:ascii="Times New Roman" w:hAnsi="Times New Roman" w:cs="Times New Roman"/>
          <w:b/>
          <w:sz w:val="26"/>
          <w:szCs w:val="26"/>
        </w:rPr>
        <w:t xml:space="preserve"> SRL </w:t>
      </w:r>
    </w:p>
    <w:p w:rsidR="001D0B16" w:rsidRPr="00221A14" w:rsidRDefault="001D0B16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Primar GĂMAN MIHAI                                        </w:t>
      </w:r>
      <w:r w:rsidR="00221A1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7C7D5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7C7D56" w:rsidRPr="00221A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prin </w:t>
      </w:r>
      <w:proofErr w:type="spellStart"/>
      <w:r w:rsidR="00221A14" w:rsidRPr="00221A14">
        <w:rPr>
          <w:rFonts w:ascii="Times New Roman" w:eastAsiaTheme="minorHAnsi" w:hAnsi="Times New Roman" w:cs="Times New Roman"/>
          <w:b/>
          <w:sz w:val="28"/>
          <w:szCs w:val="28"/>
        </w:rPr>
        <w:t>Blaga</w:t>
      </w:r>
      <w:proofErr w:type="spellEnd"/>
      <w:r w:rsidR="00221A14" w:rsidRPr="00221A14">
        <w:rPr>
          <w:rFonts w:ascii="Times New Roman" w:eastAsiaTheme="minorHAnsi" w:hAnsi="Times New Roman" w:cs="Times New Roman"/>
          <w:b/>
          <w:sz w:val="28"/>
          <w:szCs w:val="28"/>
        </w:rPr>
        <w:t xml:space="preserve"> Daniel –</w:t>
      </w:r>
      <w:r w:rsidR="00221A14" w:rsidRPr="00221A1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221A14" w:rsidRPr="00221A14">
        <w:rPr>
          <w:rFonts w:ascii="Times New Roman" w:eastAsiaTheme="minorHAnsi" w:hAnsi="Times New Roman" w:cs="Times New Roman"/>
          <w:b/>
          <w:sz w:val="28"/>
          <w:szCs w:val="28"/>
        </w:rPr>
        <w:t>Mircea</w:t>
      </w:r>
      <w:proofErr w:type="spellEnd"/>
    </w:p>
    <w:p w:rsidR="001D0B16" w:rsidRPr="001D0B16" w:rsidRDefault="001D0B16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D0B16" w:rsidRPr="001D0B16" w:rsidRDefault="001D0B16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Secretar general </w:t>
      </w:r>
    </w:p>
    <w:p w:rsidR="001D0B16" w:rsidRPr="001D0B16" w:rsidRDefault="001D0B16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FĂRCAȘ ANA</w:t>
      </w:r>
    </w:p>
    <w:p w:rsidR="00B45863" w:rsidRDefault="00B45863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45863" w:rsidRDefault="00B45863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45863" w:rsidRDefault="00B45863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Compartimentul Contabil</w:t>
      </w:r>
    </w:p>
    <w:p w:rsidR="001D0B16" w:rsidRPr="001D0B16" w:rsidRDefault="00B45863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Consilier </w:t>
      </w:r>
      <w:r w:rsidR="00A7636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SZABO IULIANA</w:t>
      </w:r>
    </w:p>
    <w:p w:rsidR="001D0B16" w:rsidRDefault="001D0B16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45863" w:rsidRPr="001D0B16" w:rsidRDefault="00B45863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D0B16" w:rsidRPr="001D0B16" w:rsidRDefault="00B45863" w:rsidP="001D0B16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1D0B16"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Inspector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principal</w:t>
      </w:r>
    </w:p>
    <w:p w:rsidR="000C5590" w:rsidRDefault="00B45863" w:rsidP="00A459EE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</w:t>
      </w:r>
      <w:r w:rsidR="001D0B16"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PINTYE IOSIF </w:t>
      </w:r>
    </w:p>
    <w:p w:rsidR="00AF2896" w:rsidRPr="00A459EE" w:rsidRDefault="00AF2896" w:rsidP="00A459EE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0C5590" w:rsidRPr="004F3AF7" w:rsidRDefault="000C5590" w:rsidP="004170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9EE" w:rsidRPr="004F3AF7" w:rsidRDefault="00221A14" w:rsidP="00A459EE">
      <w:pPr>
        <w:keepNext/>
        <w:widowControl w:val="0"/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</w:pPr>
      <w:proofErr w:type="spellStart"/>
      <w:r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>Dorolţ</w:t>
      </w:r>
      <w:proofErr w:type="spellEnd"/>
      <w:r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la 15.12</w:t>
      </w:r>
      <w:r w:rsidR="00A459EE" w:rsidRP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>.2025</w:t>
      </w:r>
    </w:p>
    <w:p w:rsidR="00A459EE" w:rsidRPr="004F3AF7" w:rsidRDefault="00A459EE" w:rsidP="00A459EE">
      <w:pPr>
        <w:keepNext/>
        <w:widowControl w:val="0"/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</w:pPr>
    </w:p>
    <w:p w:rsidR="00A459EE" w:rsidRPr="004F3AF7" w:rsidRDefault="00A459EE" w:rsidP="00A459EE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 w:cs="Times New Roman"/>
          <w:b/>
          <w:kern w:val="3"/>
          <w:sz w:val="24"/>
          <w:szCs w:val="24"/>
          <w:lang w:val="fr-FR" w:bidi="en-US"/>
        </w:rPr>
      </w:pPr>
    </w:p>
    <w:p w:rsidR="00A459EE" w:rsidRPr="004F3AF7" w:rsidRDefault="00A459EE" w:rsidP="00A459EE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</w:pPr>
      <w:r w:rsidRP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  PREŞEDINTE DE ŞEDINŢĂ</w:t>
      </w:r>
      <w:r w:rsidRP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ab/>
        <w:t xml:space="preserve">                     </w:t>
      </w:r>
      <w:r w:rsid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    </w:t>
      </w:r>
      <w:r w:rsidR="00221A14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         </w:t>
      </w:r>
      <w:r w:rsidRP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 CONTRASEMNEAZĂ   </w:t>
      </w:r>
    </w:p>
    <w:p w:rsidR="00A459EE" w:rsidRPr="004F3AF7" w:rsidRDefault="00221A14" w:rsidP="00A459EE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</w:pPr>
      <w:r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     ZAITI REIMOND GYULA                            </w:t>
      </w:r>
      <w:r w:rsidR="00A459EE" w:rsidRP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</w:t>
      </w:r>
      <w:r w:rsidR="00A459EE" w:rsidRPr="00221A14">
        <w:rPr>
          <w:rFonts w:ascii="Times New Roman" w:eastAsia="MingLiU_HKSCS-ExtB" w:hAnsi="Times New Roman" w:cs="Times New Roman"/>
          <w:bCs/>
          <w:kern w:val="3"/>
          <w:sz w:val="24"/>
          <w:szCs w:val="24"/>
          <w:lang w:bidi="en-US"/>
        </w:rPr>
        <w:t xml:space="preserve"> </w:t>
      </w:r>
      <w:r w:rsidR="00A459EE" w:rsidRP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  </w:t>
      </w:r>
      <w:proofErr w:type="spellStart"/>
      <w:proofErr w:type="gramStart"/>
      <w:r w:rsidR="00A459EE" w:rsidRP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>Secretar</w:t>
      </w:r>
      <w:proofErr w:type="spellEnd"/>
      <w:r w:rsidR="00A459EE" w:rsidRP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 general</w:t>
      </w:r>
      <w:proofErr w:type="gramEnd"/>
      <w:r w:rsidR="00A459EE" w:rsidRPr="004F3AF7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bidi="en-US"/>
        </w:rPr>
        <w:t xml:space="preserve"> – FĂRCAŞ  ANA</w:t>
      </w:r>
    </w:p>
    <w:p w:rsidR="000C5590" w:rsidRPr="004F3AF7" w:rsidRDefault="000C5590" w:rsidP="004170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590" w:rsidRPr="004F3AF7" w:rsidRDefault="000C5590" w:rsidP="004170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590" w:rsidRPr="004F3AF7" w:rsidRDefault="000C5590" w:rsidP="004170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590" w:rsidRPr="004F3AF7" w:rsidRDefault="000C5590" w:rsidP="004170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590" w:rsidRPr="004F3AF7" w:rsidRDefault="000C5590" w:rsidP="004170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590" w:rsidRPr="004F3AF7" w:rsidRDefault="000C5590" w:rsidP="004170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1A4" w:rsidRPr="008F0567" w:rsidRDefault="00F431A4" w:rsidP="00F431A4">
      <w:pPr>
        <w:spacing w:after="0" w:line="256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ROMÂNIA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 xml:space="preserve">                                                  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:rsidR="00F431A4" w:rsidRPr="001D0B16" w:rsidRDefault="00F431A4" w:rsidP="00F431A4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JUDEŢUL SATU MARE</w:t>
      </w:r>
    </w:p>
    <w:p w:rsidR="00F431A4" w:rsidRPr="001D0B16" w:rsidRDefault="00F431A4" w:rsidP="00F431A4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CONSILIUL LOCAL AL COMUNEI DOROLȚ</w:t>
      </w:r>
    </w:p>
    <w:p w:rsidR="00F431A4" w:rsidRDefault="00F431A4" w:rsidP="00F431A4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Nr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.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 xml:space="preserve"> 4323 </w:t>
      </w:r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/23.10.2025</w:t>
      </w:r>
    </w:p>
    <w:p w:rsidR="00F431A4" w:rsidRDefault="00F431A4" w:rsidP="00F431A4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F431A4" w:rsidRPr="001D0B16" w:rsidRDefault="00F431A4" w:rsidP="00F431A4">
      <w:pPr>
        <w:spacing w:after="0" w:line="256" w:lineRule="auto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F431A4" w:rsidRPr="001D0B16" w:rsidRDefault="00F431A4" w:rsidP="00F431A4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31A4" w:rsidRPr="001D0B16" w:rsidRDefault="00F431A4" w:rsidP="00F431A4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0B16">
        <w:rPr>
          <w:rFonts w:ascii="Times New Roman" w:hAnsi="Times New Roman"/>
          <w:b/>
          <w:sz w:val="26"/>
          <w:szCs w:val="26"/>
        </w:rPr>
        <w:t>ACT ADIȚ</w:t>
      </w:r>
      <w:proofErr w:type="gramStart"/>
      <w:r w:rsidRPr="001D0B16">
        <w:rPr>
          <w:rFonts w:ascii="Times New Roman" w:hAnsi="Times New Roman"/>
          <w:b/>
          <w:sz w:val="26"/>
          <w:szCs w:val="26"/>
        </w:rPr>
        <w:t xml:space="preserve">IONAL  </w:t>
      </w:r>
      <w:proofErr w:type="spellStart"/>
      <w:r w:rsidRPr="001D0B16">
        <w:rPr>
          <w:rFonts w:ascii="Times New Roman" w:hAnsi="Times New Roman"/>
          <w:b/>
          <w:sz w:val="26"/>
          <w:szCs w:val="26"/>
        </w:rPr>
        <w:t>Nr</w:t>
      </w:r>
      <w:proofErr w:type="spellEnd"/>
      <w:proofErr w:type="gramEnd"/>
      <w:r w:rsidRPr="001D0B16">
        <w:rPr>
          <w:rFonts w:ascii="Times New Roman" w:hAnsi="Times New Roman"/>
          <w:b/>
          <w:sz w:val="26"/>
          <w:szCs w:val="26"/>
        </w:rPr>
        <w:t>. 2</w:t>
      </w:r>
    </w:p>
    <w:p w:rsidR="00F431A4" w:rsidRDefault="00F431A4" w:rsidP="00F431A4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0B16">
        <w:rPr>
          <w:rFonts w:ascii="Times New Roman" w:hAnsi="Times New Roman"/>
          <w:b/>
          <w:sz w:val="26"/>
          <w:szCs w:val="26"/>
          <w:lang w:val="ro-RO"/>
        </w:rPr>
        <w:t>L</w:t>
      </w:r>
      <w:r w:rsidRPr="001D0B16">
        <w:rPr>
          <w:rFonts w:ascii="Times New Roman" w:hAnsi="Times New Roman"/>
          <w:b/>
          <w:sz w:val="26"/>
          <w:szCs w:val="26"/>
        </w:rPr>
        <w:t xml:space="preserve">A CONTRACTUL DE </w:t>
      </w:r>
      <w:r>
        <w:rPr>
          <w:rFonts w:ascii="Times New Roman" w:hAnsi="Times New Roman"/>
          <w:b/>
          <w:sz w:val="26"/>
          <w:szCs w:val="26"/>
        </w:rPr>
        <w:t xml:space="preserve"> ÎNCHIRIERE</w:t>
      </w:r>
    </w:p>
    <w:p w:rsidR="00F431A4" w:rsidRPr="001D0B16" w:rsidRDefault="00F431A4" w:rsidP="00F431A4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Nr</w:t>
      </w:r>
      <w:proofErr w:type="spellEnd"/>
      <w:r>
        <w:rPr>
          <w:rFonts w:ascii="Times New Roman" w:hAnsi="Times New Roman"/>
          <w:b/>
          <w:sz w:val="26"/>
          <w:szCs w:val="26"/>
        </w:rPr>
        <w:t>. 4035/23.10.2015</w:t>
      </w:r>
    </w:p>
    <w:p w:rsidR="00F431A4" w:rsidRDefault="00F431A4" w:rsidP="00F431A4">
      <w:pPr>
        <w:pStyle w:val="BodyText"/>
        <w:jc w:val="both"/>
        <w:rPr>
          <w:rFonts w:ascii="Times New Roman" w:hAnsi="Times New Roman"/>
          <w:b/>
          <w:sz w:val="26"/>
          <w:szCs w:val="26"/>
        </w:rPr>
      </w:pPr>
    </w:p>
    <w:p w:rsidR="00F431A4" w:rsidRPr="001D0B16" w:rsidRDefault="00F431A4" w:rsidP="00F431A4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1D0B16">
        <w:rPr>
          <w:rFonts w:ascii="Times New Roman" w:hAnsi="Times New Roman"/>
          <w:b/>
          <w:bCs/>
          <w:sz w:val="26"/>
          <w:szCs w:val="26"/>
        </w:rPr>
        <w:t>PĂRȚILE</w:t>
      </w:r>
    </w:p>
    <w:p w:rsidR="00F431A4" w:rsidRPr="001D0B16" w:rsidRDefault="00F431A4" w:rsidP="00F431A4">
      <w:pPr>
        <w:pStyle w:val="BodyText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1D0B16">
        <w:rPr>
          <w:rFonts w:ascii="Times New Roman" w:hAnsi="Times New Roman"/>
          <w:b/>
          <w:sz w:val="26"/>
          <w:szCs w:val="26"/>
        </w:rPr>
        <w:t>Consiliul</w:t>
      </w:r>
      <w:proofErr w:type="spellEnd"/>
      <w:r w:rsidRPr="001D0B16">
        <w:rPr>
          <w:rFonts w:ascii="Times New Roman" w:hAnsi="Times New Roman"/>
          <w:b/>
          <w:sz w:val="26"/>
          <w:szCs w:val="26"/>
        </w:rPr>
        <w:t xml:space="preserve"> local </w:t>
      </w:r>
      <w:proofErr w:type="spellStart"/>
      <w:r w:rsidRPr="001D0B16">
        <w:rPr>
          <w:rFonts w:ascii="Times New Roman" w:hAnsi="Times New Roman"/>
          <w:b/>
          <w:sz w:val="26"/>
          <w:szCs w:val="26"/>
        </w:rPr>
        <w:t>Dorolț</w:t>
      </w:r>
      <w:proofErr w:type="spellEnd"/>
      <w:proofErr w:type="gramStart"/>
      <w:r w:rsidRPr="001D0B16">
        <w:rPr>
          <w:rFonts w:ascii="Times New Roman" w:hAnsi="Times New Roman"/>
          <w:b/>
          <w:sz w:val="26"/>
          <w:szCs w:val="26"/>
        </w:rPr>
        <w:t>,</w:t>
      </w:r>
      <w:r w:rsidRPr="001D0B1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D0B16">
        <w:rPr>
          <w:rFonts w:ascii="Times New Roman" w:hAnsi="Times New Roman"/>
          <w:sz w:val="26"/>
          <w:szCs w:val="26"/>
        </w:rPr>
        <w:t>prin</w:t>
      </w:r>
      <w:proofErr w:type="spellEnd"/>
      <w:proofErr w:type="gramEnd"/>
      <w:r w:rsidRPr="001D0B1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D0B16">
        <w:rPr>
          <w:rFonts w:ascii="Times New Roman" w:hAnsi="Times New Roman"/>
          <w:sz w:val="26"/>
          <w:szCs w:val="26"/>
        </w:rPr>
        <w:t>Ptim</w:t>
      </w:r>
      <w:proofErr w:type="spellEnd"/>
      <w:r w:rsidRPr="001D0B16">
        <w:rPr>
          <w:rFonts w:ascii="Times New Roman" w:hAnsi="Times New Roman"/>
          <w:sz w:val="26"/>
          <w:szCs w:val="26"/>
          <w:lang w:val="ro-RO"/>
        </w:rPr>
        <w:t xml:space="preserve">ăria Dorolț </w:t>
      </w:r>
      <w:r w:rsidRPr="001D0B16">
        <w:rPr>
          <w:rFonts w:ascii="Times New Roman" w:hAnsi="Times New Roman"/>
          <w:sz w:val="26"/>
          <w:szCs w:val="26"/>
        </w:rPr>
        <w:t xml:space="preserve">cu </w:t>
      </w:r>
      <w:proofErr w:type="spellStart"/>
      <w:r w:rsidRPr="001D0B16">
        <w:rPr>
          <w:rFonts w:ascii="Times New Roman" w:hAnsi="Times New Roman"/>
          <w:sz w:val="26"/>
          <w:szCs w:val="26"/>
        </w:rPr>
        <w:t>sediul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în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localitatea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Dorolț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D0B16">
        <w:rPr>
          <w:rFonts w:ascii="Times New Roman" w:hAnsi="Times New Roman"/>
          <w:sz w:val="26"/>
          <w:szCs w:val="26"/>
        </w:rPr>
        <w:t>jud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D0B16">
        <w:rPr>
          <w:rFonts w:ascii="Times New Roman" w:hAnsi="Times New Roman"/>
          <w:sz w:val="26"/>
          <w:szCs w:val="26"/>
        </w:rPr>
        <w:t>Satu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Mare, str. </w:t>
      </w:r>
      <w:proofErr w:type="spellStart"/>
      <w:r w:rsidRPr="001D0B16">
        <w:rPr>
          <w:rFonts w:ascii="Times New Roman" w:hAnsi="Times New Roman"/>
          <w:sz w:val="26"/>
          <w:szCs w:val="26"/>
        </w:rPr>
        <w:t>Principală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nr.83, cod fiscal 3963889, </w:t>
      </w:r>
      <w:proofErr w:type="spellStart"/>
      <w:r w:rsidRPr="001D0B16">
        <w:rPr>
          <w:rFonts w:ascii="Times New Roman" w:hAnsi="Times New Roman"/>
          <w:sz w:val="26"/>
          <w:szCs w:val="26"/>
        </w:rPr>
        <w:t>cont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trezorerie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Municipiul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Satu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Mare, </w:t>
      </w:r>
      <w:proofErr w:type="spellStart"/>
      <w:r w:rsidRPr="001D0B16">
        <w:rPr>
          <w:rFonts w:ascii="Times New Roman" w:hAnsi="Times New Roman"/>
          <w:sz w:val="26"/>
          <w:szCs w:val="26"/>
        </w:rPr>
        <w:t>reprezentată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prin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Găman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Mihai </w:t>
      </w:r>
      <w:proofErr w:type="spellStart"/>
      <w:r w:rsidRPr="001D0B16">
        <w:rPr>
          <w:rFonts w:ascii="Times New Roman" w:hAnsi="Times New Roman"/>
          <w:sz w:val="26"/>
          <w:szCs w:val="26"/>
        </w:rPr>
        <w:t>primar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D0B16">
        <w:rPr>
          <w:rFonts w:ascii="Times New Roman" w:hAnsi="Times New Roman"/>
          <w:sz w:val="26"/>
          <w:szCs w:val="26"/>
        </w:rPr>
        <w:t>Fărcaș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Ana </w:t>
      </w:r>
      <w:proofErr w:type="spellStart"/>
      <w:r w:rsidRPr="001D0B16">
        <w:rPr>
          <w:rFonts w:ascii="Times New Roman" w:hAnsi="Times New Roman"/>
          <w:sz w:val="26"/>
          <w:szCs w:val="26"/>
        </w:rPr>
        <w:t>secretar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,   Szabo </w:t>
      </w:r>
      <w:proofErr w:type="spellStart"/>
      <w:r w:rsidRPr="001D0B16">
        <w:rPr>
          <w:rFonts w:ascii="Times New Roman" w:hAnsi="Times New Roman"/>
          <w:sz w:val="26"/>
          <w:szCs w:val="26"/>
        </w:rPr>
        <w:t>Iuliana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consilier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și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Vincze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Alexandru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Iosif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viceprimar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D0B16">
        <w:rPr>
          <w:rFonts w:ascii="Times New Roman" w:hAnsi="Times New Roman"/>
          <w:sz w:val="26"/>
          <w:szCs w:val="26"/>
        </w:rPr>
        <w:t>pe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de o parte </w:t>
      </w:r>
      <w:proofErr w:type="spellStart"/>
      <w:r w:rsidRPr="001D0B16">
        <w:rPr>
          <w:rFonts w:ascii="Times New Roman" w:hAnsi="Times New Roman"/>
          <w:sz w:val="26"/>
          <w:szCs w:val="26"/>
        </w:rPr>
        <w:t>și</w:t>
      </w:r>
      <w:proofErr w:type="spellEnd"/>
    </w:p>
    <w:p w:rsidR="00F431A4" w:rsidRPr="001D0B16" w:rsidRDefault="00F431A4" w:rsidP="00F431A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B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431A4" w:rsidRPr="001D0B16" w:rsidRDefault="00F431A4" w:rsidP="00F431A4">
      <w:pPr>
        <w:pStyle w:val="BodyText"/>
        <w:spacing w:after="0"/>
        <w:jc w:val="both"/>
        <w:rPr>
          <w:rFonts w:ascii="Times New Roman" w:hAnsi="Times New Roman"/>
          <w:sz w:val="26"/>
          <w:szCs w:val="26"/>
        </w:rPr>
      </w:pPr>
      <w:r w:rsidRPr="001D0B16">
        <w:rPr>
          <w:rFonts w:ascii="Times New Roman" w:hAnsi="Times New Roman"/>
          <w:b/>
          <w:sz w:val="26"/>
          <w:szCs w:val="26"/>
        </w:rPr>
        <w:t xml:space="preserve">S.C.  FARMACIA KORALL </w:t>
      </w:r>
      <w:proofErr w:type="gramStart"/>
      <w:r w:rsidRPr="001D0B16">
        <w:rPr>
          <w:rFonts w:ascii="Times New Roman" w:hAnsi="Times New Roman"/>
          <w:b/>
          <w:sz w:val="26"/>
          <w:szCs w:val="26"/>
        </w:rPr>
        <w:t>SRL</w:t>
      </w:r>
      <w:r w:rsidRPr="001D0B16">
        <w:rPr>
          <w:rFonts w:ascii="Times New Roman" w:hAnsi="Times New Roman"/>
          <w:sz w:val="26"/>
          <w:szCs w:val="26"/>
        </w:rPr>
        <w:t xml:space="preserve"> .</w:t>
      </w:r>
      <w:proofErr w:type="gram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D0B16">
        <w:rPr>
          <w:rFonts w:ascii="Times New Roman" w:hAnsi="Times New Roman"/>
          <w:sz w:val="26"/>
          <w:szCs w:val="26"/>
        </w:rPr>
        <w:t>cu</w:t>
      </w:r>
      <w:proofErr w:type="gram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sediul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în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Satu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Mare , </w:t>
      </w:r>
      <w:proofErr w:type="spellStart"/>
      <w:r w:rsidRPr="001D0B16">
        <w:rPr>
          <w:rFonts w:ascii="Times New Roman" w:hAnsi="Times New Roman"/>
          <w:sz w:val="26"/>
          <w:szCs w:val="26"/>
        </w:rPr>
        <w:t>pța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D0B16">
        <w:rPr>
          <w:rFonts w:ascii="Times New Roman" w:hAnsi="Times New Roman"/>
          <w:sz w:val="26"/>
          <w:szCs w:val="26"/>
        </w:rPr>
        <w:t>Eroii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Revoluției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nr.22, Bloc A,  </w:t>
      </w:r>
      <w:proofErr w:type="spellStart"/>
      <w:r w:rsidRPr="001D0B16">
        <w:rPr>
          <w:rFonts w:ascii="Times New Roman" w:hAnsi="Times New Roman"/>
          <w:sz w:val="26"/>
          <w:szCs w:val="26"/>
        </w:rPr>
        <w:t>reprezentată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de BODIS BOTOND, </w:t>
      </w:r>
      <w:proofErr w:type="spellStart"/>
      <w:r w:rsidRPr="001D0B16">
        <w:rPr>
          <w:rFonts w:ascii="Times New Roman" w:hAnsi="Times New Roman"/>
          <w:sz w:val="26"/>
          <w:szCs w:val="26"/>
        </w:rPr>
        <w:t>în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/>
          <w:sz w:val="26"/>
          <w:szCs w:val="26"/>
        </w:rPr>
        <w:t>calitate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de administrator, a </w:t>
      </w:r>
      <w:proofErr w:type="spellStart"/>
      <w:r w:rsidRPr="001D0B16">
        <w:rPr>
          <w:rFonts w:ascii="Times New Roman" w:hAnsi="Times New Roman"/>
          <w:sz w:val="26"/>
          <w:szCs w:val="26"/>
        </w:rPr>
        <w:t>intervenit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D0B16">
        <w:rPr>
          <w:rFonts w:ascii="Times New Roman" w:hAnsi="Times New Roman"/>
          <w:sz w:val="26"/>
          <w:szCs w:val="26"/>
        </w:rPr>
        <w:t>prezentul</w:t>
      </w:r>
      <w:proofErr w:type="spellEnd"/>
      <w:r w:rsidRPr="001D0B16">
        <w:rPr>
          <w:rFonts w:ascii="Times New Roman" w:hAnsi="Times New Roman"/>
          <w:sz w:val="26"/>
          <w:szCs w:val="26"/>
        </w:rPr>
        <w:t xml:space="preserve">  act  </w:t>
      </w:r>
      <w:proofErr w:type="spellStart"/>
      <w:r w:rsidRPr="001D0B16">
        <w:rPr>
          <w:rFonts w:ascii="Times New Roman" w:hAnsi="Times New Roman"/>
          <w:sz w:val="26"/>
          <w:szCs w:val="26"/>
        </w:rPr>
        <w:t>aditional</w:t>
      </w:r>
      <w:proofErr w:type="spellEnd"/>
      <w:r w:rsidRPr="001D0B16">
        <w:rPr>
          <w:rFonts w:ascii="Times New Roman" w:hAnsi="Times New Roman"/>
          <w:sz w:val="26"/>
          <w:szCs w:val="26"/>
        </w:rPr>
        <w:t>.</w:t>
      </w:r>
    </w:p>
    <w:p w:rsidR="00F431A4" w:rsidRDefault="00F431A4" w:rsidP="00F43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Luând</w:t>
      </w:r>
      <w:proofErr w:type="spellEnd"/>
      <w:r w:rsidRPr="001D0B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în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considerare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prevederile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Legii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n</w:t>
      </w:r>
      <w:r w:rsidRPr="001D0B16">
        <w:rPr>
          <w:rFonts w:ascii="Times New Roman" w:hAnsi="Times New Roman" w:cs="Times New Roman"/>
          <w:sz w:val="26"/>
          <w:szCs w:val="26"/>
          <w:lang w:val="ro-RO"/>
        </w:rPr>
        <w:t>r. 287/2009 din 17 iulie 2009  *** Republicată privind Codul civil.</w:t>
      </w:r>
    </w:p>
    <w:p w:rsidR="00F431A4" w:rsidRPr="001D0B16" w:rsidRDefault="00F431A4" w:rsidP="00F43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F431A4" w:rsidRPr="001D0B16" w:rsidRDefault="00F431A4" w:rsidP="00F431A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MingLiU_HKSCS-ExtB" w:hAnsi="Times New Roman" w:cs="Times New Roman"/>
          <w:b/>
          <w:kern w:val="3"/>
          <w:sz w:val="26"/>
          <w:szCs w:val="26"/>
          <w:lang w:val="ro-RO" w:bidi="en-US"/>
        </w:rPr>
      </w:pPr>
      <w:r w:rsidRPr="001D0B16">
        <w:rPr>
          <w:rFonts w:ascii="Times New Roman" w:eastAsia="MingLiU_HKSCS-ExtB" w:hAnsi="Times New Roman" w:cs="Times New Roman"/>
          <w:b/>
          <w:kern w:val="3"/>
          <w:sz w:val="26"/>
          <w:szCs w:val="26"/>
          <w:lang w:val="ro-RO" w:bidi="en-US"/>
        </w:rPr>
        <w:t>PĂRȚILE  AU  CONVENIT  ÎNCHEIEREA  PREZENTULUI  ACT ADITIONAL:</w:t>
      </w:r>
    </w:p>
    <w:p w:rsidR="00F431A4" w:rsidRPr="001D0B16" w:rsidRDefault="00F431A4" w:rsidP="00F431A4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B16">
        <w:rPr>
          <w:rFonts w:ascii="Times New Roman" w:hAnsi="Times New Roman" w:cs="Times New Roman"/>
          <w:b/>
          <w:sz w:val="26"/>
          <w:szCs w:val="26"/>
        </w:rPr>
        <w:t xml:space="preserve">OBIECTUL ACTULUI ADIȚIONAL </w:t>
      </w:r>
    </w:p>
    <w:p w:rsidR="00F431A4" w:rsidRPr="00B45863" w:rsidRDefault="00F431A4" w:rsidP="00F431A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5863">
        <w:rPr>
          <w:rFonts w:ascii="Times New Roman" w:hAnsi="Times New Roman" w:cs="Times New Roman"/>
          <w:b/>
          <w:sz w:val="24"/>
          <w:szCs w:val="24"/>
        </w:rPr>
        <w:t>Art.1.</w:t>
      </w:r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HC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73</w:t>
      </w:r>
      <w:r w:rsidRPr="00B45863">
        <w:rPr>
          <w:rFonts w:ascii="Times New Roman" w:hAnsi="Times New Roman" w:cs="Times New Roman"/>
          <w:b/>
          <w:sz w:val="24"/>
          <w:szCs w:val="24"/>
        </w:rPr>
        <w:t>/ 23.10.2025</w:t>
      </w:r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58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B458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.  4035/ </w:t>
      </w:r>
      <w:proofErr w:type="gramStart"/>
      <w:r w:rsidRPr="00B45863">
        <w:rPr>
          <w:rFonts w:ascii="Times New Roman" w:hAnsi="Times New Roman" w:cs="Times New Roman"/>
          <w:sz w:val="24"/>
          <w:szCs w:val="24"/>
        </w:rPr>
        <w:t xml:space="preserve">23.10.2015 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proofErr w:type="gram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Dorolț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Farmacia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 w:cs="Times New Roman"/>
          <w:sz w:val="24"/>
          <w:szCs w:val="24"/>
        </w:rPr>
        <w:t>Korall</w:t>
      </w:r>
      <w:proofErr w:type="spellEnd"/>
      <w:r w:rsidRPr="00B45863">
        <w:rPr>
          <w:rFonts w:ascii="Times New Roman" w:hAnsi="Times New Roman" w:cs="Times New Roman"/>
          <w:sz w:val="24"/>
          <w:szCs w:val="24"/>
        </w:rPr>
        <w:t xml:space="preserve">  SRL.</w:t>
      </w:r>
    </w:p>
    <w:p w:rsidR="00F431A4" w:rsidRPr="00B45863" w:rsidRDefault="00F431A4" w:rsidP="00F431A4">
      <w:pPr>
        <w:pStyle w:val="BodyText"/>
        <w:spacing w:after="0" w:line="276" w:lineRule="auto"/>
        <w:jc w:val="both"/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</w:pPr>
      <w:r w:rsidRPr="00B45863">
        <w:rPr>
          <w:rFonts w:ascii="Times New Roman" w:hAnsi="Times New Roman"/>
          <w:sz w:val="24"/>
          <w:szCs w:val="24"/>
        </w:rPr>
        <w:t xml:space="preserve">Art. 1. </w:t>
      </w:r>
      <w:proofErr w:type="spellStart"/>
      <w:r w:rsidRPr="00B45863">
        <w:rPr>
          <w:rFonts w:ascii="Times New Roman" w:hAnsi="Times New Roman"/>
          <w:sz w:val="24"/>
          <w:szCs w:val="24"/>
        </w:rPr>
        <w:t>Părțile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contractante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Consiliul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B45863">
        <w:rPr>
          <w:rFonts w:ascii="Times New Roman" w:hAnsi="Times New Roman"/>
          <w:sz w:val="24"/>
          <w:szCs w:val="24"/>
        </w:rPr>
        <w:t>Dorolț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ș</w:t>
      </w:r>
      <w:proofErr w:type="gramStart"/>
      <w:r w:rsidRPr="00B45863">
        <w:rPr>
          <w:rFonts w:ascii="Times New Roman" w:hAnsi="Times New Roman"/>
          <w:sz w:val="24"/>
          <w:szCs w:val="24"/>
        </w:rPr>
        <w:t>i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 S.C</w:t>
      </w:r>
      <w:proofErr w:type="gramEnd"/>
      <w:r w:rsidRPr="00B45863">
        <w:rPr>
          <w:rFonts w:ascii="Times New Roman" w:hAnsi="Times New Roman"/>
          <w:sz w:val="24"/>
          <w:szCs w:val="24"/>
        </w:rPr>
        <w:t>.  FARMACIA KORALL</w:t>
      </w:r>
      <w:r w:rsidRPr="00B4586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45863">
        <w:rPr>
          <w:rFonts w:ascii="Times New Roman" w:hAnsi="Times New Roman"/>
          <w:sz w:val="24"/>
          <w:szCs w:val="24"/>
        </w:rPr>
        <w:t xml:space="preserve">SRL  </w:t>
      </w:r>
      <w:proofErr w:type="spellStart"/>
      <w:r w:rsidRPr="00B45863">
        <w:rPr>
          <w:rFonts w:ascii="Times New Roman" w:hAnsi="Times New Roman"/>
          <w:sz w:val="24"/>
          <w:szCs w:val="24"/>
        </w:rPr>
        <w:t>prin</w:t>
      </w:r>
      <w:proofErr w:type="spellEnd"/>
      <w:proofErr w:type="gram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acordul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comun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B45863">
        <w:rPr>
          <w:rFonts w:ascii="Times New Roman" w:hAnsi="Times New Roman"/>
          <w:sz w:val="24"/>
          <w:szCs w:val="24"/>
        </w:rPr>
        <w:t>părților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prelungesc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valabilitatea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Contractului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45863">
        <w:rPr>
          <w:rFonts w:ascii="Times New Roman" w:hAnsi="Times New Roman"/>
          <w:sz w:val="24"/>
          <w:szCs w:val="24"/>
        </w:rPr>
        <w:t>închiriere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nr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. 4035/23.10.2015, stipulate la art. 10.3 din contract, cu o </w:t>
      </w:r>
      <w:proofErr w:type="spellStart"/>
      <w:r w:rsidRPr="00B45863">
        <w:rPr>
          <w:rFonts w:ascii="Times New Roman" w:hAnsi="Times New Roman"/>
          <w:sz w:val="24"/>
          <w:szCs w:val="24"/>
        </w:rPr>
        <w:t>perioadă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de 5(</w:t>
      </w:r>
      <w:proofErr w:type="spellStart"/>
      <w:r w:rsidRPr="00B45863">
        <w:rPr>
          <w:rFonts w:ascii="Times New Roman" w:hAnsi="Times New Roman"/>
          <w:sz w:val="24"/>
          <w:szCs w:val="24"/>
        </w:rPr>
        <w:t>cinci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45863">
        <w:rPr>
          <w:rFonts w:ascii="Times New Roman" w:hAnsi="Times New Roman"/>
          <w:sz w:val="24"/>
          <w:szCs w:val="24"/>
        </w:rPr>
        <w:t>ani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hAnsi="Times New Roman"/>
          <w:sz w:val="24"/>
          <w:szCs w:val="24"/>
        </w:rPr>
        <w:t>începând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cu data </w:t>
      </w:r>
      <w:proofErr w:type="spellStart"/>
      <w:r w:rsidRPr="00B45863">
        <w:rPr>
          <w:rFonts w:ascii="Times New Roman" w:hAnsi="Times New Roman"/>
          <w:sz w:val="24"/>
          <w:szCs w:val="24"/>
        </w:rPr>
        <w:t>de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45863">
        <w:rPr>
          <w:rFonts w:ascii="Times New Roman" w:hAnsi="Times New Roman"/>
          <w:sz w:val="24"/>
          <w:szCs w:val="24"/>
        </w:rPr>
        <w:t xml:space="preserve">23.10.2025  </w:t>
      </w:r>
      <w:proofErr w:type="spellStart"/>
      <w:r w:rsidRPr="00B45863">
        <w:rPr>
          <w:rFonts w:ascii="Times New Roman" w:hAnsi="Times New Roman"/>
          <w:sz w:val="24"/>
          <w:szCs w:val="24"/>
        </w:rPr>
        <w:t>până</w:t>
      </w:r>
      <w:proofErr w:type="spellEnd"/>
      <w:proofErr w:type="gramEnd"/>
      <w:r w:rsidRPr="00B45863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B45863">
        <w:rPr>
          <w:rFonts w:ascii="Times New Roman" w:hAnsi="Times New Roman"/>
          <w:sz w:val="24"/>
          <w:szCs w:val="24"/>
        </w:rPr>
        <w:t>de</w:t>
      </w:r>
      <w:proofErr w:type="spellEnd"/>
      <w:r w:rsidRPr="00B45863">
        <w:rPr>
          <w:rFonts w:ascii="Times New Roman" w:hAnsi="Times New Roman"/>
          <w:sz w:val="24"/>
          <w:szCs w:val="24"/>
        </w:rPr>
        <w:t xml:space="preserve">  23.10.2030. </w:t>
      </w:r>
      <w:r w:rsidRPr="00B45863"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  <w:t xml:space="preserve"> </w:t>
      </w:r>
    </w:p>
    <w:p w:rsidR="00F431A4" w:rsidRPr="00B45863" w:rsidRDefault="00F431A4" w:rsidP="00F431A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45863">
        <w:rPr>
          <w:rFonts w:ascii="Times New Roman" w:hAnsi="Times New Roman"/>
          <w:sz w:val="24"/>
          <w:szCs w:val="24"/>
        </w:rPr>
        <w:t xml:space="preserve">Art. 2. 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Consiliul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local 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Dorol</w:t>
      </w:r>
      <w:proofErr w:type="gramEnd"/>
      <w:r w:rsidRPr="00B45863">
        <w:rPr>
          <w:rFonts w:ascii="Times New Roman" w:eastAsiaTheme="minorHAnsi" w:hAnsi="Times New Roman" w:cs="Times New Roman"/>
          <w:sz w:val="24"/>
          <w:szCs w:val="24"/>
        </w:rPr>
        <w:t>ț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decid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e ca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pretul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chiriei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fie de 27</w:t>
      </w:r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lei</w:t>
      </w:r>
      <w:r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lună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  de 1315</w:t>
      </w:r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lei/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lună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F431A4" w:rsidRPr="00B45863" w:rsidRDefault="00F431A4" w:rsidP="00F431A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45863">
        <w:rPr>
          <w:rFonts w:ascii="Times New Roman" w:eastAsiaTheme="minorHAnsi" w:hAnsi="Times New Roman" w:cs="Times New Roman"/>
          <w:sz w:val="24"/>
          <w:szCs w:val="24"/>
        </w:rPr>
        <w:t>conform</w:t>
      </w:r>
      <w:proofErr w:type="gram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celui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stabilit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HCL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. 72/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23.10.2025</w:t>
      </w:r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 cu</w:t>
      </w:r>
      <w:proofErr w:type="gram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conditia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 ca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suma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stabilită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să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fie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actualizată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începutul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fie</w:t>
      </w:r>
      <w:r w:rsidRPr="00B45863">
        <w:rPr>
          <w:rFonts w:ascii="Times New Roman" w:eastAsiaTheme="minorHAnsi" w:hAnsi="Times New Roman" w:cs="Times New Roman"/>
          <w:sz w:val="24"/>
          <w:szCs w:val="24"/>
        </w:rPr>
        <w:t>cărui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an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calendaristic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 xml:space="preserve"> cu rata </w:t>
      </w:r>
      <w:proofErr w:type="spellStart"/>
      <w:r w:rsidRPr="00B45863">
        <w:rPr>
          <w:rFonts w:ascii="Times New Roman" w:eastAsiaTheme="minorHAnsi" w:hAnsi="Times New Roman" w:cs="Times New Roman"/>
          <w:sz w:val="24"/>
          <w:szCs w:val="24"/>
        </w:rPr>
        <w:t>inflației</w:t>
      </w:r>
      <w:proofErr w:type="spellEnd"/>
      <w:r w:rsidRPr="00B45863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F431A4" w:rsidRPr="00B45863" w:rsidRDefault="00F431A4" w:rsidP="00F431A4">
      <w:pPr>
        <w:pStyle w:val="Body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31A4" w:rsidRDefault="00F431A4" w:rsidP="00F431A4">
      <w:pPr>
        <w:pStyle w:val="BodyText"/>
        <w:spacing w:after="0"/>
        <w:jc w:val="both"/>
        <w:rPr>
          <w:rFonts w:ascii="Times New Roman" w:hAnsi="Times New Roman"/>
          <w:b/>
          <w:color w:val="26282A"/>
          <w:sz w:val="26"/>
          <w:szCs w:val="26"/>
          <w:shd w:val="clear" w:color="auto" w:fill="FFFFFF"/>
        </w:rPr>
      </w:pPr>
      <w:r w:rsidRPr="00B45863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Art.3. </w:t>
      </w:r>
      <w:proofErr w:type="spellStart"/>
      <w:r w:rsidRPr="00B45863"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  <w:t>Restul</w:t>
      </w:r>
      <w:proofErr w:type="spellEnd"/>
      <w:r w:rsidRPr="00B45863"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B45863"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  <w:t>clauzelor</w:t>
      </w:r>
      <w:proofErr w:type="spellEnd"/>
      <w:r w:rsidRPr="00B45863"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B45863">
        <w:rPr>
          <w:rFonts w:ascii="Times New Roman" w:hAnsi="Times New Roman"/>
          <w:b/>
          <w:color w:val="26282A"/>
          <w:sz w:val="24"/>
          <w:szCs w:val="24"/>
          <w:shd w:val="clear" w:color="auto" w:fill="FFFFFF"/>
        </w:rPr>
        <w:t>rămân</w:t>
      </w:r>
      <w:proofErr w:type="spellEnd"/>
      <w:r w:rsidRPr="001D0B16">
        <w:rPr>
          <w:rFonts w:ascii="Times New Roman" w:hAnsi="Times New Roman"/>
          <w:b/>
          <w:color w:val="26282A"/>
          <w:sz w:val="26"/>
          <w:szCs w:val="26"/>
          <w:shd w:val="clear" w:color="auto" w:fill="FFFFFF"/>
        </w:rPr>
        <w:t xml:space="preserve"> </w:t>
      </w:r>
      <w:proofErr w:type="spellStart"/>
      <w:r w:rsidRPr="001D0B16">
        <w:rPr>
          <w:rFonts w:ascii="Times New Roman" w:hAnsi="Times New Roman"/>
          <w:b/>
          <w:color w:val="26282A"/>
          <w:sz w:val="26"/>
          <w:szCs w:val="26"/>
          <w:shd w:val="clear" w:color="auto" w:fill="FFFFFF"/>
        </w:rPr>
        <w:t>neschimbate</w:t>
      </w:r>
      <w:proofErr w:type="spellEnd"/>
      <w:r w:rsidRPr="001D0B16">
        <w:rPr>
          <w:rFonts w:ascii="Times New Roman" w:hAnsi="Times New Roman"/>
          <w:b/>
          <w:color w:val="26282A"/>
          <w:sz w:val="26"/>
          <w:szCs w:val="26"/>
          <w:shd w:val="clear" w:color="auto" w:fill="FFFFFF"/>
        </w:rPr>
        <w:t>.</w:t>
      </w:r>
    </w:p>
    <w:p w:rsidR="00F431A4" w:rsidRPr="001D0B16" w:rsidRDefault="00F431A4" w:rsidP="00F431A4">
      <w:pPr>
        <w:pStyle w:val="BodyText"/>
        <w:spacing w:after="0"/>
        <w:jc w:val="both"/>
        <w:rPr>
          <w:rFonts w:ascii="Times New Roman" w:hAnsi="Times New Roman"/>
          <w:b/>
          <w:color w:val="26282A"/>
          <w:sz w:val="26"/>
          <w:szCs w:val="26"/>
          <w:shd w:val="clear" w:color="auto" w:fill="FFFFFF"/>
        </w:rPr>
      </w:pPr>
    </w:p>
    <w:p w:rsidR="00F431A4" w:rsidRDefault="00F431A4" w:rsidP="00F431A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>Art.3.</w:t>
      </w:r>
      <w:r w:rsidRPr="001D0B16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1D0B16">
        <w:rPr>
          <w:rFonts w:ascii="Times New Roman" w:hAnsi="Times New Roman" w:cs="Times New Roman"/>
          <w:sz w:val="26"/>
          <w:szCs w:val="26"/>
          <w:lang w:val="ro-RO"/>
        </w:rPr>
        <w:t>Prezentul act adițional s-a încheiat în două exemplare câte unul pentru fiecare parte urmând a intra în vigoare la 23</w:t>
      </w:r>
      <w:r>
        <w:rPr>
          <w:rFonts w:ascii="Times New Roman" w:hAnsi="Times New Roman" w:cs="Times New Roman"/>
          <w:sz w:val="26"/>
          <w:szCs w:val="26"/>
          <w:lang w:val="ro-RO"/>
        </w:rPr>
        <w:t>.10.2025</w:t>
      </w:r>
      <w:r w:rsidRPr="001D0B1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F431A4" w:rsidRPr="001D0B16" w:rsidRDefault="00F431A4" w:rsidP="00F431A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F431A4" w:rsidRPr="001D0B16" w:rsidRDefault="00F431A4" w:rsidP="00F431A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F431A4" w:rsidRPr="001D0B16" w:rsidRDefault="00F431A4" w:rsidP="00F431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Încheiat azi 23.10.</w:t>
      </w: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>20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25</w:t>
      </w:r>
    </w:p>
    <w:p w:rsidR="00F431A4" w:rsidRPr="001D0B16" w:rsidRDefault="00F431A4" w:rsidP="00F431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31A4" w:rsidRPr="001D0B16" w:rsidRDefault="00F431A4" w:rsidP="00F431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31A4" w:rsidRPr="001D0B16" w:rsidRDefault="00F431A4" w:rsidP="00F431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31A4" w:rsidRPr="001D0B16" w:rsidRDefault="00F431A4" w:rsidP="00F431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31A4" w:rsidRPr="001D0B16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Locator                                                                             Locatar</w:t>
      </w:r>
    </w:p>
    <w:p w:rsidR="00F431A4" w:rsidRPr="001D0B16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Primăria Dorolț                                                          </w:t>
      </w:r>
      <w:r w:rsidRPr="001D0B16">
        <w:rPr>
          <w:rFonts w:ascii="Times New Roman" w:hAnsi="Times New Roman" w:cs="Times New Roman"/>
          <w:b/>
          <w:sz w:val="26"/>
          <w:szCs w:val="26"/>
        </w:rPr>
        <w:t xml:space="preserve">S.C. FARMACIA KORALL SRL </w:t>
      </w:r>
    </w:p>
    <w:p w:rsidR="00F431A4" w:rsidRPr="001D0B16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>Primar GĂMAN MIHAI                                                       prin BODIS BOTOND</w:t>
      </w:r>
    </w:p>
    <w:p w:rsidR="00F431A4" w:rsidRPr="001D0B16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31A4" w:rsidRPr="001D0B16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Secretar general </w:t>
      </w:r>
    </w:p>
    <w:p w:rsidR="00F431A4" w:rsidRPr="001D0B16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FĂRCAȘ ANA</w:t>
      </w:r>
    </w:p>
    <w:p w:rsidR="00F431A4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31A4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31A4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Compartimentul Contabil</w:t>
      </w:r>
    </w:p>
    <w:p w:rsidR="00F431A4" w:rsidRPr="001D0B16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Consilier  SZABO IULIANA</w:t>
      </w:r>
    </w:p>
    <w:p w:rsidR="00F431A4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31A4" w:rsidRPr="001D0B16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31A4" w:rsidRPr="001D0B16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Inspector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principal</w:t>
      </w:r>
    </w:p>
    <w:p w:rsidR="00F431A4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</w:t>
      </w:r>
      <w:r w:rsidRPr="001D0B16">
        <w:rPr>
          <w:rFonts w:ascii="Times New Roman" w:hAnsi="Times New Roman" w:cs="Times New Roman"/>
          <w:b/>
          <w:sz w:val="26"/>
          <w:szCs w:val="26"/>
          <w:lang w:val="ro-RO"/>
        </w:rPr>
        <w:t xml:space="preserve">PINTYE IOSIF </w:t>
      </w:r>
    </w:p>
    <w:p w:rsidR="00F431A4" w:rsidRPr="00A459EE" w:rsidRDefault="00F431A4" w:rsidP="00F431A4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0C5590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590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590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590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590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590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590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590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590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590" w:rsidRPr="001D0B16" w:rsidRDefault="000C5590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0B16" w:rsidRPr="001D0B16" w:rsidRDefault="001D0B16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35F6" w:rsidRPr="001D0B16" w:rsidRDefault="000F35F6" w:rsidP="004170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70C2" w:rsidRPr="001D0B16" w:rsidRDefault="004170C2" w:rsidP="004170C2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1D0B16">
        <w:rPr>
          <w:rFonts w:ascii="Times New Roman" w:hAnsi="Times New Roman" w:cs="Times New Roman"/>
          <w:b/>
          <w:sz w:val="26"/>
          <w:szCs w:val="26"/>
        </w:rPr>
        <w:t>L</w:t>
      </w:r>
      <w:r w:rsidRPr="001D0B16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sediul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localitatea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Dara,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comuna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Dorolț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județul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Satu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Mare,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având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 CUI  34922803,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reprezentat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Molnar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Vasile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asociat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 de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altă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parte , care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asociați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, de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comun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acord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convenit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încheie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prezentul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act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aditional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conformitate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Hotărârea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Local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Dorolț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. 69 din data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18.09.2025</w:t>
      </w:r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,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privind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prelungirea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duratei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contractului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de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asociere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nr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. 3666/01.10.2015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încheiat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între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Consiliul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local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Dorolt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și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Molnar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Pisciagro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SRL,</w:t>
      </w:r>
      <w:r w:rsidRPr="001D0B16"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reprezentata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prin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Molnar </w:t>
      </w:r>
      <w:proofErr w:type="spellStart"/>
      <w:proofErr w:type="gramStart"/>
      <w:r w:rsidRPr="001D0B16">
        <w:rPr>
          <w:rFonts w:ascii="Times New Roman" w:eastAsiaTheme="minorHAnsi" w:hAnsi="Times New Roman" w:cs="Times New Roman"/>
          <w:sz w:val="26"/>
          <w:szCs w:val="26"/>
        </w:rPr>
        <w:t>Vasile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.</w:t>
      </w:r>
      <w:proofErr w:type="gramEnd"/>
    </w:p>
    <w:p w:rsidR="004170C2" w:rsidRPr="001D0B16" w:rsidRDefault="004170C2" w:rsidP="004170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 w:cs="Times New Roman"/>
          <w:kern w:val="3"/>
          <w:sz w:val="26"/>
          <w:szCs w:val="26"/>
          <w:lang w:val="ro-RO" w:bidi="en-US"/>
        </w:rPr>
      </w:pPr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Luând</w:t>
      </w:r>
      <w:proofErr w:type="spellEnd"/>
      <w:r w:rsidRPr="001D0B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în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considerare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prevederile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Legii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nr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>.</w:t>
      </w:r>
      <w:r w:rsidRPr="001D0B16">
        <w:rPr>
          <w:rFonts w:ascii="Times New Roman" w:eastAsia="MingLiU_HKSCS-ExtB" w:hAnsi="Times New Roman" w:cs="Times New Roman"/>
          <w:kern w:val="3"/>
          <w:sz w:val="26"/>
          <w:szCs w:val="26"/>
          <w:lang w:val="ro-RO" w:bidi="en-US"/>
        </w:rPr>
        <w:t>287/2009</w:t>
      </w:r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privind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Codul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Civil,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prevederile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Legii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227/2015/2015,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privind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bCs/>
          <w:sz w:val="26"/>
          <w:szCs w:val="26"/>
        </w:rPr>
        <w:t>Codul</w:t>
      </w:r>
      <w:proofErr w:type="spellEnd"/>
      <w:r w:rsidRPr="001D0B16">
        <w:rPr>
          <w:rFonts w:ascii="Times New Roman" w:hAnsi="Times New Roman" w:cs="Times New Roman"/>
          <w:bCs/>
          <w:sz w:val="26"/>
          <w:szCs w:val="26"/>
        </w:rPr>
        <w:t xml:space="preserve"> Fiscal.</w:t>
      </w:r>
    </w:p>
    <w:p w:rsidR="004170C2" w:rsidRPr="001D0B16" w:rsidRDefault="004170C2" w:rsidP="004170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 w:cs="Times New Roman"/>
          <w:kern w:val="3"/>
          <w:sz w:val="26"/>
          <w:szCs w:val="26"/>
          <w:lang w:val="ro-RO" w:bidi="en-US"/>
        </w:rPr>
      </w:pPr>
      <w:r w:rsidRPr="001D0B16">
        <w:rPr>
          <w:rFonts w:ascii="Times New Roman" w:eastAsia="MingLiU_HKSCS-ExtB" w:hAnsi="Times New Roman" w:cs="Times New Roman"/>
          <w:kern w:val="3"/>
          <w:sz w:val="26"/>
          <w:szCs w:val="26"/>
          <w:lang w:val="ro-RO" w:bidi="en-US"/>
        </w:rPr>
        <w:t xml:space="preserve"> </w:t>
      </w:r>
    </w:p>
    <w:p w:rsidR="004170C2" w:rsidRPr="001D0B16" w:rsidRDefault="004170C2" w:rsidP="004170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 w:cs="Times New Roman"/>
          <w:b/>
          <w:kern w:val="3"/>
          <w:sz w:val="26"/>
          <w:szCs w:val="26"/>
          <w:lang w:val="ro-RO" w:bidi="en-US"/>
        </w:rPr>
      </w:pPr>
      <w:r w:rsidRPr="001D0B16">
        <w:rPr>
          <w:rFonts w:ascii="Times New Roman" w:eastAsia="MingLiU_HKSCS-ExtB" w:hAnsi="Times New Roman" w:cs="Times New Roman"/>
          <w:b/>
          <w:kern w:val="3"/>
          <w:sz w:val="26"/>
          <w:szCs w:val="26"/>
          <w:lang w:val="ro-RO" w:bidi="en-US"/>
        </w:rPr>
        <w:t>PĂRȚILE  AU  CONVENIT  ÎNCHEIEREA  PREZENTULUI  ACT ADITIONAL:</w:t>
      </w:r>
    </w:p>
    <w:p w:rsidR="004170C2" w:rsidRPr="001D0B16" w:rsidRDefault="004170C2" w:rsidP="004170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 w:cs="Times New Roman"/>
          <w:kern w:val="3"/>
          <w:sz w:val="26"/>
          <w:szCs w:val="26"/>
          <w:lang w:val="ro-RO" w:bidi="en-US"/>
        </w:rPr>
      </w:pPr>
    </w:p>
    <w:p w:rsidR="004170C2" w:rsidRPr="001D0B16" w:rsidRDefault="004170C2" w:rsidP="004170C2">
      <w:pPr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proofErr w:type="spellStart"/>
      <w:r w:rsidRPr="001D0B16">
        <w:rPr>
          <w:rFonts w:ascii="Times New Roman" w:hAnsi="Times New Roman" w:cs="Times New Roman"/>
          <w:b/>
          <w:sz w:val="26"/>
          <w:szCs w:val="26"/>
        </w:rPr>
        <w:t>II</w:t>
      </w:r>
      <w:r w:rsidRPr="001D0B16">
        <w:rPr>
          <w:rFonts w:ascii="Times New Roman" w:hAnsi="Times New Roman" w:cs="Times New Roman"/>
          <w:sz w:val="26"/>
          <w:szCs w:val="26"/>
        </w:rPr>
        <w:t>.Obiectul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actului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adițional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îl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reprezintă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aplicarea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HCL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. 69 din data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18.09.2025 </w:t>
      </w:r>
      <w:proofErr w:type="spellStart"/>
      <w:proofErr w:type="gramStart"/>
      <w:r w:rsidRPr="001D0B16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1D0B1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1D0B1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prelungirea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duratei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contractului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de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asociere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nr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. 3666/01.10.2015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încheiat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între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Consiliul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local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Dorolt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și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Molnar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Pisciagro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SRL,</w:t>
      </w:r>
      <w:r w:rsidRPr="001D0B16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reprezentata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prin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Molnar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Vasile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,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pe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o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perioadă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 de 10 (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zece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 xml:space="preserve">) </w:t>
      </w:r>
      <w:proofErr w:type="spellStart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ani</w:t>
      </w:r>
      <w:proofErr w:type="spellEnd"/>
      <w:r w:rsidRPr="001D0B16">
        <w:rPr>
          <w:rFonts w:ascii="Times New Roman" w:eastAsiaTheme="minorHAnsi" w:hAnsi="Times New Roman" w:cs="Times New Roman"/>
          <w:b/>
          <w:sz w:val="26"/>
          <w:szCs w:val="26"/>
        </w:rPr>
        <w:t>.</w:t>
      </w:r>
    </w:p>
    <w:p w:rsidR="004170C2" w:rsidRPr="001D0B16" w:rsidRDefault="004170C2" w:rsidP="004170C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MingLiU_HKSCS-ExtB" w:hAnsi="Times New Roman" w:cs="Times New Roman"/>
          <w:b/>
          <w:kern w:val="3"/>
          <w:sz w:val="26"/>
          <w:szCs w:val="26"/>
          <w:lang w:bidi="en-US"/>
        </w:rPr>
      </w:pPr>
    </w:p>
    <w:p w:rsidR="004170C2" w:rsidRPr="001D0B16" w:rsidRDefault="004170C2" w:rsidP="004170C2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1D0B16">
        <w:rPr>
          <w:rFonts w:ascii="Times New Roman" w:hAnsi="Times New Roman" w:cs="Times New Roman"/>
          <w:b/>
          <w:sz w:val="26"/>
          <w:szCs w:val="26"/>
        </w:rPr>
        <w:t>Art.1</w:t>
      </w:r>
      <w:r w:rsidRPr="001D0B16">
        <w:rPr>
          <w:rFonts w:ascii="Times New Roman" w:hAnsi="Times New Roman" w:cs="Times New Roman"/>
          <w:sz w:val="26"/>
          <w:szCs w:val="26"/>
        </w:rPr>
        <w:t xml:space="preserve">.Părțile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contractante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Consiliul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local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Dorolț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SC MOLNAR PISCIAGRO SRL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începând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cu data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01.10.2025,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aplicarea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principiului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conform art. 1 din HCL 69 din 18.09.2025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convin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D0B16">
        <w:rPr>
          <w:rFonts w:ascii="Times New Roman" w:hAnsi="Times New Roman" w:cs="Times New Roman"/>
          <w:sz w:val="26"/>
          <w:szCs w:val="26"/>
        </w:rPr>
        <w:t xml:space="preserve">la 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prelungirea</w:t>
      </w:r>
      <w:proofErr w:type="spellEnd"/>
      <w:proofErr w:type="gram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duratei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contractului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de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asociere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nr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. 3666/01.10.2015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perioadă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de 10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ani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până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la data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01.10.2035,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încheiat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între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Consiliul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local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Dorolt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și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Molnar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Pisciagro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SRL,</w:t>
      </w:r>
      <w:r w:rsidRPr="001D0B16"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reprezentată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prin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Molnar </w:t>
      </w:r>
      <w:proofErr w:type="spellStart"/>
      <w:proofErr w:type="gramStart"/>
      <w:r w:rsidRPr="001D0B16">
        <w:rPr>
          <w:rFonts w:ascii="Times New Roman" w:eastAsiaTheme="minorHAnsi" w:hAnsi="Times New Roman" w:cs="Times New Roman"/>
          <w:sz w:val="26"/>
          <w:szCs w:val="26"/>
        </w:rPr>
        <w:t>Vasile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.</w:t>
      </w:r>
      <w:proofErr w:type="gramEnd"/>
    </w:p>
    <w:p w:rsidR="004170C2" w:rsidRPr="001D0B16" w:rsidRDefault="004170C2" w:rsidP="004170C2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170C2" w:rsidRPr="001D0B16" w:rsidRDefault="004170C2" w:rsidP="00417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B16">
        <w:rPr>
          <w:rFonts w:ascii="Times New Roman" w:hAnsi="Times New Roman" w:cs="Times New Roman"/>
          <w:b/>
          <w:sz w:val="26"/>
          <w:szCs w:val="26"/>
        </w:rPr>
        <w:t xml:space="preserve">Art.2. 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primii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2 (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doi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ani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începere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de la 01.10.2025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cuantumul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anual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sumei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datorate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Consiliul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local 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Dorolț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SC Molnar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Pisciagro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SRL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fie de 500 Euro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an,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plătibil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două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rate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semestriale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casieria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Primăriei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Dorolț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, conform curs euro lei la data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efectuării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hAnsi="Times New Roman" w:cs="Times New Roman"/>
          <w:sz w:val="26"/>
          <w:szCs w:val="26"/>
        </w:rPr>
        <w:t>plății</w:t>
      </w:r>
      <w:proofErr w:type="spellEnd"/>
      <w:r w:rsidRPr="001D0B16">
        <w:rPr>
          <w:rFonts w:ascii="Times New Roman" w:hAnsi="Times New Roman" w:cs="Times New Roman"/>
          <w:sz w:val="26"/>
          <w:szCs w:val="26"/>
        </w:rPr>
        <w:t>.</w:t>
      </w:r>
    </w:p>
    <w:p w:rsidR="004170C2" w:rsidRDefault="004170C2" w:rsidP="004170C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1D0B16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După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o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perioadă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de 2 (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doi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)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ani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să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se </w:t>
      </w:r>
      <w:proofErr w:type="spellStart"/>
      <w:proofErr w:type="gramStart"/>
      <w:r w:rsidRPr="001D0B16">
        <w:rPr>
          <w:rFonts w:ascii="Times New Roman" w:eastAsiaTheme="minorHAnsi" w:hAnsi="Times New Roman" w:cs="Times New Roman"/>
          <w:sz w:val="26"/>
          <w:szCs w:val="26"/>
        </w:rPr>
        <w:t>revizuiască</w:t>
      </w:r>
      <w:proofErr w:type="spell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suma</w:t>
      </w:r>
      <w:proofErr w:type="spellEnd"/>
      <w:proofErr w:type="gramEnd"/>
      <w:r w:rsidRPr="001D0B1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D0B16">
        <w:rPr>
          <w:rFonts w:ascii="Times New Roman" w:eastAsiaTheme="minorHAnsi" w:hAnsi="Times New Roman" w:cs="Times New Roman"/>
          <w:sz w:val="26"/>
          <w:szCs w:val="26"/>
        </w:rPr>
        <w:t>datora</w:t>
      </w:r>
      <w:r>
        <w:rPr>
          <w:rFonts w:ascii="Times New Roman" w:eastAsiaTheme="minorHAnsi" w:hAnsi="Times New Roman" w:cs="Times New Roman"/>
          <w:sz w:val="26"/>
          <w:szCs w:val="26"/>
        </w:rPr>
        <w:t>tă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 conform art.2 din HCL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69 din 18.09.2025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din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prezenta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 se </w:t>
      </w:r>
      <w:proofErr w:type="spellStart"/>
      <w:proofErr w:type="gramStart"/>
      <w:r>
        <w:rPr>
          <w:rFonts w:ascii="Times New Roman" w:eastAsiaTheme="minorHAnsi" w:hAnsi="Times New Roman" w:cs="Times New Roman"/>
          <w:sz w:val="26"/>
          <w:szCs w:val="26"/>
        </w:rPr>
        <w:t>va</w:t>
      </w:r>
      <w:proofErr w:type="spellEnd"/>
      <w:proofErr w:type="gramEnd"/>
      <w:r>
        <w:rPr>
          <w:rFonts w:ascii="Times New Roman" w:eastAsiaTheme="minorHAnsi" w:hAnsi="Times New Roman" w:cs="Times New Roman"/>
          <w:sz w:val="26"/>
          <w:szCs w:val="26"/>
        </w:rPr>
        <w:t xml:space="preserve"> decide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cuantumul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sumei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datorate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către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 C.L.D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perioada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</w:rPr>
        <w:t>următoare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4170C2" w:rsidRDefault="004170C2" w:rsidP="00417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170C2" w:rsidRDefault="004170C2" w:rsidP="004170C2">
      <w:pPr>
        <w:pStyle w:val="BodyText"/>
        <w:spacing w:after="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Restul clauzelor rămân neschimbate.</w:t>
      </w:r>
    </w:p>
    <w:p w:rsidR="004170C2" w:rsidRDefault="004170C2" w:rsidP="004170C2">
      <w:pPr>
        <w:pStyle w:val="BodyText"/>
        <w:spacing w:after="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170C2" w:rsidRDefault="004170C2" w:rsidP="004170C2">
      <w:pPr>
        <w:pStyle w:val="BodyText"/>
        <w:spacing w:after="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Art.3.</w:t>
      </w:r>
      <w:r>
        <w:rPr>
          <w:rFonts w:ascii="Times New Roman" w:hAnsi="Times New Roman"/>
          <w:sz w:val="26"/>
          <w:szCs w:val="26"/>
          <w:lang w:val="ro-RO"/>
        </w:rPr>
        <w:t xml:space="preserve">  Prezentul act adițional s-a încheiat în două exemplare, câte unul pentru fiecare parte, intrând în vigoare cu 01 octombrie  2025.</w:t>
      </w:r>
    </w:p>
    <w:p w:rsidR="004170C2" w:rsidRDefault="004170C2" w:rsidP="004170C2">
      <w:pPr>
        <w:pStyle w:val="BodyText"/>
        <w:spacing w:after="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170C2" w:rsidRDefault="004170C2" w:rsidP="004170C2">
      <w:pPr>
        <w:pStyle w:val="BodyText"/>
        <w:spacing w:after="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170C2" w:rsidRDefault="004170C2" w:rsidP="004170C2">
      <w:pPr>
        <w:pStyle w:val="BodyText"/>
        <w:spacing w:line="276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Încheiat azi :  18.09.2025 </w:t>
      </w:r>
    </w:p>
    <w:p w:rsidR="004170C2" w:rsidRDefault="004170C2" w:rsidP="004170C2">
      <w:pPr>
        <w:pStyle w:val="BodyText"/>
        <w:jc w:val="both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 </w:t>
      </w:r>
    </w:p>
    <w:p w:rsidR="004170C2" w:rsidRDefault="004170C2" w:rsidP="004170C2">
      <w:pPr>
        <w:pStyle w:val="BodyText"/>
        <w:jc w:val="both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lastRenderedPageBreak/>
        <w:t xml:space="preserve">PRIMĂRIA COMUNEI DOROLŢ                         MOLNAR PISCIAGRO SRL </w:t>
      </w:r>
    </w:p>
    <w:p w:rsidR="004170C2" w:rsidRDefault="004170C2" w:rsidP="004170C2">
      <w:pPr>
        <w:pStyle w:val="BodyText"/>
        <w:jc w:val="both"/>
        <w:rPr>
          <w:rFonts w:ascii="Times New Roman" w:hAnsi="Times New Roman"/>
          <w:b/>
          <w:sz w:val="26"/>
          <w:szCs w:val="26"/>
          <w:lang w:val="ro-RO"/>
        </w:rPr>
      </w:pPr>
    </w:p>
    <w:p w:rsidR="004170C2" w:rsidRDefault="004170C2" w:rsidP="004170C2">
      <w:pPr>
        <w:pStyle w:val="BodyText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            PRIMAR                                                              prin Molnar Vasile                                                                                                               </w:t>
      </w:r>
    </w:p>
    <w:p w:rsidR="004170C2" w:rsidRDefault="004170C2" w:rsidP="004170C2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        Găman Mihai                                                                 </w:t>
      </w:r>
    </w:p>
    <w:p w:rsidR="004170C2" w:rsidRDefault="004170C2" w:rsidP="004170C2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</w:p>
    <w:p w:rsidR="004170C2" w:rsidRDefault="004170C2" w:rsidP="004170C2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 Secretar-Fărcaş Ana</w:t>
      </w:r>
    </w:p>
    <w:p w:rsidR="004170C2" w:rsidRDefault="004170C2" w:rsidP="004170C2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</w:p>
    <w:p w:rsidR="004170C2" w:rsidRDefault="004170C2" w:rsidP="004170C2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Contabil- Szabo Iuliana</w:t>
      </w:r>
    </w:p>
    <w:p w:rsidR="004170C2" w:rsidRDefault="004170C2" w:rsidP="004170C2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</w:p>
    <w:p w:rsidR="004170C2" w:rsidRDefault="004170C2" w:rsidP="004170C2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Viceprimar-Vincze Alexandru Iosif </w:t>
      </w:r>
    </w:p>
    <w:p w:rsidR="004170C2" w:rsidRDefault="004170C2" w:rsidP="004170C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170C2" w:rsidRDefault="004170C2" w:rsidP="004170C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170C2" w:rsidRDefault="004170C2" w:rsidP="004170C2">
      <w:pPr>
        <w:pStyle w:val="Standard"/>
        <w:jc w:val="both"/>
        <w:rPr>
          <w:bCs/>
          <w:sz w:val="26"/>
          <w:szCs w:val="26"/>
          <w:lang w:val="ro-RO"/>
        </w:rPr>
      </w:pPr>
    </w:p>
    <w:p w:rsidR="004170C2" w:rsidRDefault="004170C2" w:rsidP="004170C2">
      <w:pPr>
        <w:pStyle w:val="Standard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</w:t>
      </w:r>
    </w:p>
    <w:p w:rsidR="004170C2" w:rsidRDefault="004170C2" w:rsidP="004170C2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4170C2" w:rsidRDefault="004170C2" w:rsidP="004170C2">
      <w:pPr>
        <w:autoSpaceDE w:val="0"/>
        <w:autoSpaceDN w:val="0"/>
        <w:adjustRightInd w:val="0"/>
        <w:spacing w:after="0" w:line="256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  <w:t>PREŞEDINTE DE ŞEDINŢĂ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  <w:t xml:space="preserve">       CONTRASEMNEAZĂ</w:t>
      </w:r>
    </w:p>
    <w:p w:rsidR="004170C2" w:rsidRDefault="004170C2" w:rsidP="004170C2">
      <w:pPr>
        <w:autoSpaceDE w:val="0"/>
        <w:autoSpaceDN w:val="0"/>
        <w:adjustRightInd w:val="0"/>
        <w:spacing w:after="0" w:line="256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                      </w:t>
      </w:r>
      <w:proofErr w:type="gramStart"/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GAL  LEHEL</w:t>
      </w:r>
      <w:proofErr w:type="gramEnd"/>
      <w:r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                                           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Secretar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General  – FĂRCAŞ ANA</w:t>
      </w:r>
    </w:p>
    <w:p w:rsidR="004170C2" w:rsidRDefault="004170C2" w:rsidP="004170C2">
      <w:pPr>
        <w:autoSpaceDE w:val="0"/>
        <w:autoSpaceDN w:val="0"/>
        <w:adjustRightInd w:val="0"/>
        <w:spacing w:after="0" w:line="256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4170C2" w:rsidRDefault="004170C2" w:rsidP="004170C2">
      <w:pPr>
        <w:pStyle w:val="BodyText"/>
        <w:spacing w:after="0"/>
        <w:rPr>
          <w:rFonts w:ascii="Times New Roman" w:hAnsi="Times New Roman"/>
          <w:b/>
          <w:sz w:val="26"/>
          <w:szCs w:val="26"/>
        </w:rPr>
      </w:pPr>
    </w:p>
    <w:p w:rsidR="004170C2" w:rsidRDefault="004170C2" w:rsidP="004170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0C2" w:rsidRDefault="004170C2" w:rsidP="004170C2">
      <w:pPr>
        <w:rPr>
          <w:rFonts w:ascii="Times New Roman" w:hAnsi="Times New Roman" w:cs="Times New Roman"/>
          <w:sz w:val="26"/>
          <w:szCs w:val="26"/>
        </w:rPr>
      </w:pPr>
    </w:p>
    <w:p w:rsidR="004170C2" w:rsidRDefault="004170C2" w:rsidP="004170C2">
      <w:pPr>
        <w:rPr>
          <w:rFonts w:ascii="Times New Roman" w:hAnsi="Times New Roman" w:cs="Times New Roman"/>
          <w:sz w:val="26"/>
          <w:szCs w:val="26"/>
        </w:rPr>
      </w:pPr>
    </w:p>
    <w:p w:rsidR="004170C2" w:rsidRDefault="004170C2" w:rsidP="004170C2"/>
    <w:p w:rsidR="004170C2" w:rsidRDefault="004170C2" w:rsidP="004170C2"/>
    <w:p w:rsidR="00F10EBE" w:rsidRDefault="00F10EBE"/>
    <w:sectPr w:rsidR="00F10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1C5"/>
    <w:multiLevelType w:val="hybridMultilevel"/>
    <w:tmpl w:val="AD0062F8"/>
    <w:lvl w:ilvl="0" w:tplc="E190D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DF0"/>
    <w:multiLevelType w:val="hybridMultilevel"/>
    <w:tmpl w:val="6DC8F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38EE"/>
    <w:multiLevelType w:val="hybridMultilevel"/>
    <w:tmpl w:val="D444C348"/>
    <w:lvl w:ilvl="0" w:tplc="B68E1DE8">
      <w:start w:val="1"/>
      <w:numFmt w:val="upperRoman"/>
      <w:lvlText w:val="%1."/>
      <w:lvlJc w:val="left"/>
      <w:pPr>
        <w:ind w:left="156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66CD2"/>
    <w:multiLevelType w:val="multilevel"/>
    <w:tmpl w:val="B740C57E"/>
    <w:lvl w:ilvl="0">
      <w:start w:val="1"/>
      <w:numFmt w:val="upperRoman"/>
      <w:lvlText w:val="%1."/>
      <w:lvlJc w:val="left"/>
      <w:pPr>
        <w:ind w:left="1560" w:hanging="720"/>
      </w:pPr>
    </w:lvl>
    <w:lvl w:ilvl="1">
      <w:start w:val="1"/>
      <w:numFmt w:val="decimal"/>
      <w:isLgl/>
      <w:lvlText w:val="%1.%2"/>
      <w:lvlJc w:val="left"/>
      <w:pPr>
        <w:ind w:left="1320" w:hanging="480"/>
      </w:pPr>
    </w:lvl>
    <w:lvl w:ilvl="2">
      <w:start w:val="1"/>
      <w:numFmt w:val="decimal"/>
      <w:isLgl/>
      <w:lvlText w:val="%1.%2.%3"/>
      <w:lvlJc w:val="left"/>
      <w:pPr>
        <w:ind w:left="1560" w:hanging="720"/>
      </w:pPr>
    </w:lvl>
    <w:lvl w:ilvl="3">
      <w:start w:val="1"/>
      <w:numFmt w:val="decimal"/>
      <w:isLgl/>
      <w:lvlText w:val="%1.%2.%3.%4"/>
      <w:lvlJc w:val="left"/>
      <w:pPr>
        <w:ind w:left="1560" w:hanging="720"/>
      </w:pPr>
    </w:lvl>
    <w:lvl w:ilvl="4">
      <w:start w:val="1"/>
      <w:numFmt w:val="decimal"/>
      <w:isLgl/>
      <w:lvlText w:val="%1.%2.%3.%4.%5"/>
      <w:lvlJc w:val="left"/>
      <w:pPr>
        <w:ind w:left="1920" w:hanging="1080"/>
      </w:pPr>
    </w:lvl>
    <w:lvl w:ilvl="5">
      <w:start w:val="1"/>
      <w:numFmt w:val="decimal"/>
      <w:isLgl/>
      <w:lvlText w:val="%1.%2.%3.%4.%5.%6"/>
      <w:lvlJc w:val="left"/>
      <w:pPr>
        <w:ind w:left="2280" w:hanging="1440"/>
      </w:pPr>
    </w:lvl>
    <w:lvl w:ilvl="6">
      <w:start w:val="1"/>
      <w:numFmt w:val="decimal"/>
      <w:isLgl/>
      <w:lvlText w:val="%1.%2.%3.%4.%5.%6.%7"/>
      <w:lvlJc w:val="left"/>
      <w:pPr>
        <w:ind w:left="2280" w:hanging="1440"/>
      </w:p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04"/>
    <w:rsid w:val="000C5590"/>
    <w:rsid w:val="000F35F6"/>
    <w:rsid w:val="0018174B"/>
    <w:rsid w:val="001D0B16"/>
    <w:rsid w:val="001E3F53"/>
    <w:rsid w:val="0022062C"/>
    <w:rsid w:val="00221A14"/>
    <w:rsid w:val="002B0165"/>
    <w:rsid w:val="002C7182"/>
    <w:rsid w:val="002E2704"/>
    <w:rsid w:val="00393C49"/>
    <w:rsid w:val="004170C2"/>
    <w:rsid w:val="0047073A"/>
    <w:rsid w:val="004F3AF7"/>
    <w:rsid w:val="00526A79"/>
    <w:rsid w:val="005F29D8"/>
    <w:rsid w:val="005F3059"/>
    <w:rsid w:val="0064718B"/>
    <w:rsid w:val="00761548"/>
    <w:rsid w:val="007C7D56"/>
    <w:rsid w:val="00842B35"/>
    <w:rsid w:val="00893F4B"/>
    <w:rsid w:val="008978D0"/>
    <w:rsid w:val="008F0567"/>
    <w:rsid w:val="00910B75"/>
    <w:rsid w:val="00964DD7"/>
    <w:rsid w:val="009A5D41"/>
    <w:rsid w:val="009D49F3"/>
    <w:rsid w:val="00A459EE"/>
    <w:rsid w:val="00A46575"/>
    <w:rsid w:val="00A76363"/>
    <w:rsid w:val="00AF2896"/>
    <w:rsid w:val="00B34064"/>
    <w:rsid w:val="00B45863"/>
    <w:rsid w:val="00BC0C2B"/>
    <w:rsid w:val="00BD731E"/>
    <w:rsid w:val="00C3197E"/>
    <w:rsid w:val="00C95F27"/>
    <w:rsid w:val="00CB37F1"/>
    <w:rsid w:val="00D266DD"/>
    <w:rsid w:val="00DF6FE8"/>
    <w:rsid w:val="00E44A4D"/>
    <w:rsid w:val="00F10EBE"/>
    <w:rsid w:val="00F431A4"/>
    <w:rsid w:val="00F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44357-6FAB-425E-90D0-B039E097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C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170C2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4170C2"/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4170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D0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4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Autonet Import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68</cp:revision>
  <cp:lastPrinted>2025-10-22T10:42:00Z</cp:lastPrinted>
  <dcterms:created xsi:type="dcterms:W3CDTF">2025-10-21T12:24:00Z</dcterms:created>
  <dcterms:modified xsi:type="dcterms:W3CDTF">2025-12-22T12:42:00Z</dcterms:modified>
</cp:coreProperties>
</file>